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C82E" w14:textId="614D21CE" w:rsidR="008C217E" w:rsidRPr="00F53C36" w:rsidRDefault="008C217E" w:rsidP="00F53C36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Анкета </w:t>
      </w:r>
      <w:r w:rsidR="00F53C36">
        <w:rPr>
          <w:rFonts w:cs="Times New Roman"/>
          <w:szCs w:val="28"/>
        </w:rPr>
        <w:t>«Диагностика профессиональных затруднений педагога, методическая часть»</w:t>
      </w:r>
    </w:p>
    <w:p w14:paraId="5704650D" w14:textId="77777777" w:rsidR="008C217E" w:rsidRPr="009909F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9909FE">
        <w:rPr>
          <w:rFonts w:cs="Times New Roman"/>
          <w:szCs w:val="28"/>
        </w:rPr>
        <w:t>. Основная форма государственно-общественного контроля за качеством образования в образовательных учрежде</w:t>
      </w:r>
      <w:r>
        <w:rPr>
          <w:rFonts w:cs="Times New Roman"/>
          <w:szCs w:val="28"/>
        </w:rPr>
        <w:t>ниях:</w:t>
      </w:r>
      <w:r>
        <w:rPr>
          <w:rFonts w:cs="Times New Roman"/>
          <w:szCs w:val="28"/>
        </w:rPr>
        <w:br/>
        <w:t>а) экзамен</w:t>
      </w:r>
      <w:r>
        <w:rPr>
          <w:rFonts w:cs="Times New Roman"/>
          <w:szCs w:val="28"/>
        </w:rPr>
        <w:br/>
        <w:t xml:space="preserve">б) аттестация </w:t>
      </w:r>
      <w:r w:rsidRPr="009909FE">
        <w:rPr>
          <w:rFonts w:cs="Times New Roman"/>
          <w:szCs w:val="28"/>
        </w:rPr>
        <w:br/>
        <w:t>в) проверка</w:t>
      </w:r>
    </w:p>
    <w:p w14:paraId="5EA5837B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603B9E">
        <w:rPr>
          <w:rFonts w:cs="Times New Roman"/>
          <w:szCs w:val="28"/>
        </w:rPr>
        <w:t>. Такой контроль по форме проведения является комплексно</w:t>
      </w:r>
      <w:r>
        <w:rPr>
          <w:rFonts w:cs="Times New Roman"/>
          <w:szCs w:val="28"/>
        </w:rPr>
        <w:t>-обобщающим:</w:t>
      </w:r>
      <w:r>
        <w:rPr>
          <w:rFonts w:cs="Times New Roman"/>
          <w:szCs w:val="28"/>
        </w:rPr>
        <w:br/>
        <w:t xml:space="preserve">а) фронтальный </w:t>
      </w:r>
      <w:r w:rsidRPr="00603B9E">
        <w:rPr>
          <w:rFonts w:cs="Times New Roman"/>
          <w:szCs w:val="28"/>
        </w:rPr>
        <w:br/>
        <w:t>б) персональный</w:t>
      </w:r>
      <w:r w:rsidRPr="00603B9E">
        <w:rPr>
          <w:rFonts w:cs="Times New Roman"/>
          <w:szCs w:val="28"/>
        </w:rPr>
        <w:br/>
        <w:t>в) тематически-обобщающий</w:t>
      </w:r>
    </w:p>
    <w:p w14:paraId="0EB1E4C5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603B9E">
        <w:rPr>
          <w:rFonts w:cs="Times New Roman"/>
          <w:szCs w:val="28"/>
        </w:rPr>
        <w:t>. Достоинствами экзамена являются дополнительная нагрузка на психику, индивидуальный подход каждого преподавателя к экзамену, так л</w:t>
      </w:r>
      <w:r>
        <w:rPr>
          <w:rFonts w:cs="Times New Roman"/>
          <w:szCs w:val="28"/>
        </w:rPr>
        <w:t>и это:</w:t>
      </w:r>
      <w:r>
        <w:rPr>
          <w:rFonts w:cs="Times New Roman"/>
          <w:szCs w:val="28"/>
        </w:rPr>
        <w:br/>
        <w:t>а) да</w:t>
      </w:r>
      <w:r>
        <w:rPr>
          <w:rFonts w:cs="Times New Roman"/>
          <w:szCs w:val="28"/>
        </w:rPr>
        <w:br/>
        <w:t>б) отчасти</w:t>
      </w:r>
      <w:r>
        <w:rPr>
          <w:rFonts w:cs="Times New Roman"/>
          <w:szCs w:val="28"/>
        </w:rPr>
        <w:br/>
        <w:t xml:space="preserve">в) нет </w:t>
      </w:r>
    </w:p>
    <w:p w14:paraId="59A2204C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603B9E">
        <w:rPr>
          <w:rFonts w:cs="Times New Roman"/>
          <w:szCs w:val="28"/>
        </w:rPr>
        <w:t>. В основу педагогического исследования закладывается принци</w:t>
      </w:r>
      <w:r>
        <w:rPr>
          <w:rFonts w:cs="Times New Roman"/>
          <w:szCs w:val="28"/>
        </w:rPr>
        <w:t>п:</w:t>
      </w:r>
      <w:r>
        <w:rPr>
          <w:rFonts w:cs="Times New Roman"/>
          <w:szCs w:val="28"/>
        </w:rPr>
        <w:br/>
        <w:t>а) полноты</w:t>
      </w:r>
      <w:r>
        <w:rPr>
          <w:rFonts w:cs="Times New Roman"/>
          <w:szCs w:val="28"/>
        </w:rPr>
        <w:br/>
        <w:t xml:space="preserve">б) комплексности </w:t>
      </w:r>
      <w:r w:rsidRPr="00603B9E">
        <w:rPr>
          <w:rFonts w:cs="Times New Roman"/>
          <w:szCs w:val="28"/>
        </w:rPr>
        <w:br/>
        <w:t>в) усвоения</w:t>
      </w:r>
    </w:p>
    <w:p w14:paraId="3BBDEF6F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03B9E">
        <w:rPr>
          <w:rFonts w:cs="Times New Roman"/>
          <w:szCs w:val="28"/>
        </w:rPr>
        <w:t>. Технологичным считается способ постановки целей через:</w:t>
      </w:r>
      <w:r w:rsidRPr="00603B9E">
        <w:rPr>
          <w:rFonts w:cs="Times New Roman"/>
          <w:szCs w:val="28"/>
        </w:rPr>
        <w:br/>
        <w:t>а) внутренние процессы развития ученика</w:t>
      </w:r>
      <w:r w:rsidRPr="00603B9E">
        <w:rPr>
          <w:rFonts w:cs="Times New Roman"/>
          <w:szCs w:val="28"/>
        </w:rPr>
        <w:br/>
        <w:t>б) изучаемое содержание</w:t>
      </w:r>
      <w:r w:rsidRPr="00603B9E">
        <w:rPr>
          <w:rFonts w:cs="Times New Roman"/>
          <w:szCs w:val="28"/>
        </w:rPr>
        <w:br/>
        <w:t>в) результаты обучения, выр</w:t>
      </w:r>
      <w:r>
        <w:rPr>
          <w:rFonts w:cs="Times New Roman"/>
          <w:szCs w:val="28"/>
        </w:rPr>
        <w:t xml:space="preserve">аженные в действиях учащихся </w:t>
      </w:r>
    </w:p>
    <w:p w14:paraId="0097376A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603B9E">
        <w:rPr>
          <w:rFonts w:cs="Times New Roman"/>
          <w:szCs w:val="28"/>
        </w:rPr>
        <w:t>. Выражается в понимании связей между знаниями, путей получения знаний, умении их доказа</w:t>
      </w:r>
      <w:r>
        <w:rPr>
          <w:rFonts w:cs="Times New Roman"/>
          <w:szCs w:val="28"/>
        </w:rPr>
        <w:t>ть — … знаний:</w:t>
      </w:r>
      <w:r>
        <w:rPr>
          <w:rFonts w:cs="Times New Roman"/>
          <w:szCs w:val="28"/>
        </w:rPr>
        <w:br/>
        <w:t xml:space="preserve">а) осознанность </w:t>
      </w:r>
      <w:r w:rsidRPr="00603B9E">
        <w:rPr>
          <w:rFonts w:cs="Times New Roman"/>
          <w:szCs w:val="28"/>
        </w:rPr>
        <w:br/>
        <w:t>б) прочность</w:t>
      </w:r>
      <w:r w:rsidRPr="00603B9E">
        <w:rPr>
          <w:rFonts w:cs="Times New Roman"/>
          <w:szCs w:val="28"/>
        </w:rPr>
        <w:br/>
        <w:t>в) гибкость</w:t>
      </w:r>
    </w:p>
    <w:p w14:paraId="443598ED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603B9E">
        <w:rPr>
          <w:rFonts w:cs="Times New Roman"/>
          <w:szCs w:val="28"/>
        </w:rPr>
        <w:t>. Предметом педагогической деятельности является … личность:</w:t>
      </w:r>
      <w:r w:rsidRPr="00603B9E">
        <w:rPr>
          <w:rFonts w:cs="Times New Roman"/>
          <w:szCs w:val="28"/>
        </w:rPr>
        <w:br/>
        <w:t>а) неординарная</w:t>
      </w:r>
      <w:r w:rsidRPr="00603B9E">
        <w:rPr>
          <w:rFonts w:cs="Times New Roman"/>
          <w:szCs w:val="28"/>
        </w:rPr>
        <w:br/>
      </w:r>
      <w:r>
        <w:rPr>
          <w:rFonts w:cs="Times New Roman"/>
          <w:szCs w:val="28"/>
        </w:rPr>
        <w:t>б) гениальная</w:t>
      </w:r>
      <w:r>
        <w:rPr>
          <w:rFonts w:cs="Times New Roman"/>
          <w:szCs w:val="28"/>
        </w:rPr>
        <w:br/>
        <w:t xml:space="preserve">в) формирующаяся </w:t>
      </w:r>
    </w:p>
    <w:p w14:paraId="57389783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603B9E">
        <w:rPr>
          <w:rFonts w:cs="Times New Roman"/>
          <w:szCs w:val="28"/>
        </w:rPr>
        <w:t xml:space="preserve">. В широком смысле слова – образец, эталон, модель, принимаемые за исходные для сопоставления с ними других </w:t>
      </w:r>
      <w:r>
        <w:rPr>
          <w:rFonts w:cs="Times New Roman"/>
          <w:szCs w:val="28"/>
        </w:rPr>
        <w:t>подобных объектов:</w:t>
      </w:r>
      <w:r>
        <w:rPr>
          <w:rFonts w:cs="Times New Roman"/>
          <w:szCs w:val="28"/>
        </w:rPr>
        <w:br/>
        <w:t xml:space="preserve">а) стандарт </w:t>
      </w:r>
      <w:r w:rsidRPr="00603B9E">
        <w:rPr>
          <w:rFonts w:cs="Times New Roman"/>
          <w:szCs w:val="28"/>
        </w:rPr>
        <w:br/>
        <w:t>б) педагогические тесты</w:t>
      </w:r>
      <w:r w:rsidRPr="00603B9E">
        <w:rPr>
          <w:rFonts w:cs="Times New Roman"/>
          <w:szCs w:val="28"/>
        </w:rPr>
        <w:br/>
        <w:t>в) педагогическая технология</w:t>
      </w:r>
    </w:p>
    <w:p w14:paraId="3119529C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603B9E">
        <w:rPr>
          <w:rFonts w:cs="Times New Roman"/>
          <w:szCs w:val="28"/>
        </w:rPr>
        <w:t>. Метод, позволяющий обрабатывать одни и те же задания, выполненные одним и тем же испытуемым в разное время, получил название метода:</w:t>
      </w:r>
      <w:r w:rsidRPr="00603B9E">
        <w:rPr>
          <w:rFonts w:cs="Times New Roman"/>
          <w:szCs w:val="28"/>
        </w:rPr>
        <w:br/>
        <w:t>а) параллельного тестирова</w:t>
      </w:r>
      <w:r>
        <w:rPr>
          <w:rFonts w:cs="Times New Roman"/>
          <w:szCs w:val="28"/>
        </w:rPr>
        <w:t>ния</w:t>
      </w:r>
      <w:r>
        <w:rPr>
          <w:rFonts w:cs="Times New Roman"/>
          <w:szCs w:val="28"/>
        </w:rPr>
        <w:br/>
        <w:t xml:space="preserve">б) повторного тестирования </w:t>
      </w:r>
      <w:r w:rsidRPr="00603B9E">
        <w:rPr>
          <w:rFonts w:cs="Times New Roman"/>
          <w:szCs w:val="28"/>
        </w:rPr>
        <w:br/>
        <w:t>в) перпендикулярного тестирования</w:t>
      </w:r>
    </w:p>
    <w:p w14:paraId="3382F23B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0</w:t>
      </w:r>
      <w:r w:rsidRPr="00603B9E">
        <w:rPr>
          <w:rFonts w:cs="Times New Roman"/>
          <w:szCs w:val="28"/>
        </w:rPr>
        <w:t>. Выявление положительных и отрицательных влияний в микрорайоне, где находится школа, и на этой основе принятие мер по улучшению воспитательной работы – одна из … педагогической</w:t>
      </w:r>
      <w:r>
        <w:rPr>
          <w:rFonts w:cs="Times New Roman"/>
          <w:szCs w:val="28"/>
        </w:rPr>
        <w:t xml:space="preserve"> диагностики в школе:</w:t>
      </w:r>
      <w:r>
        <w:rPr>
          <w:rFonts w:cs="Times New Roman"/>
          <w:szCs w:val="28"/>
        </w:rPr>
        <w:br/>
        <w:t xml:space="preserve">а) задач </w:t>
      </w:r>
      <w:r w:rsidRPr="00603B9E">
        <w:rPr>
          <w:rFonts w:cs="Times New Roman"/>
          <w:szCs w:val="28"/>
        </w:rPr>
        <w:br/>
      </w:r>
      <w:r w:rsidRPr="00603B9E">
        <w:rPr>
          <w:rFonts w:cs="Times New Roman"/>
          <w:szCs w:val="28"/>
        </w:rPr>
        <w:lastRenderedPageBreak/>
        <w:t>б) черт</w:t>
      </w:r>
      <w:r w:rsidRPr="00603B9E">
        <w:rPr>
          <w:rFonts w:cs="Times New Roman"/>
          <w:szCs w:val="28"/>
        </w:rPr>
        <w:br/>
        <w:t>в) характеристик</w:t>
      </w:r>
    </w:p>
    <w:p w14:paraId="419386D1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</w:t>
      </w:r>
      <w:r w:rsidRPr="00603B9E">
        <w:rPr>
          <w:rFonts w:cs="Times New Roman"/>
          <w:szCs w:val="28"/>
        </w:rPr>
        <w:t>. … позволяет сопоставить свои результаты с результатами других, а также определить свое место уже в ходе диагностики:</w:t>
      </w:r>
      <w:r w:rsidRPr="00603B9E">
        <w:rPr>
          <w:rFonts w:cs="Times New Roman"/>
          <w:szCs w:val="28"/>
        </w:rPr>
        <w:br/>
        <w:t>а) экзамен</w:t>
      </w:r>
      <w:r>
        <w:rPr>
          <w:rFonts w:cs="Times New Roman"/>
          <w:szCs w:val="28"/>
        </w:rPr>
        <w:br/>
        <w:t>б) аттестация</w:t>
      </w:r>
      <w:r>
        <w:rPr>
          <w:rFonts w:cs="Times New Roman"/>
          <w:szCs w:val="28"/>
        </w:rPr>
        <w:br/>
        <w:t xml:space="preserve">в) тестирование </w:t>
      </w:r>
    </w:p>
    <w:p w14:paraId="53A7E168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603B9E">
        <w:rPr>
          <w:rFonts w:cs="Times New Roman"/>
          <w:szCs w:val="28"/>
        </w:rPr>
        <w:t>. Универсальным средством для снижения вероятности ошибок при оценке является:</w:t>
      </w:r>
      <w:r w:rsidRPr="00603B9E">
        <w:rPr>
          <w:rFonts w:cs="Times New Roman"/>
          <w:szCs w:val="28"/>
        </w:rPr>
        <w:br/>
        <w:t>а) ориентация на административные установки</w:t>
      </w:r>
      <w:r w:rsidRPr="00603B9E">
        <w:rPr>
          <w:rFonts w:cs="Times New Roman"/>
          <w:szCs w:val="28"/>
        </w:rPr>
        <w:br/>
        <w:t>б) выработка четких, всем известных, согласованных и принимаемых педагогически</w:t>
      </w:r>
      <w:r>
        <w:rPr>
          <w:rFonts w:cs="Times New Roman"/>
          <w:szCs w:val="28"/>
        </w:rPr>
        <w:t xml:space="preserve">м коллективом критериев оценки </w:t>
      </w:r>
      <w:r w:rsidRPr="00603B9E">
        <w:rPr>
          <w:rFonts w:cs="Times New Roman"/>
          <w:szCs w:val="28"/>
        </w:rPr>
        <w:br/>
        <w:t>в) учет внутришкольных условий</w:t>
      </w:r>
    </w:p>
    <w:p w14:paraId="6A7F38AE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Pr="00603B9E">
        <w:rPr>
          <w:rFonts w:cs="Times New Roman"/>
          <w:szCs w:val="28"/>
        </w:rPr>
        <w:t>. Регулярная и систематическая объективная оценка деятельности учителей положительно сказывается на их:</w:t>
      </w:r>
      <w:r w:rsidRPr="00603B9E">
        <w:rPr>
          <w:rFonts w:cs="Times New Roman"/>
          <w:szCs w:val="28"/>
        </w:rPr>
        <w:br/>
        <w:t>а) статусе в учительском коллективе</w:t>
      </w:r>
      <w:r w:rsidRPr="00603B9E">
        <w:rPr>
          <w:rFonts w:cs="Times New Roman"/>
          <w:szCs w:val="28"/>
        </w:rPr>
        <w:br/>
        <w:t xml:space="preserve">б) мотивации </w:t>
      </w:r>
      <w:r w:rsidRPr="00603B9E">
        <w:rPr>
          <w:rFonts w:cs="Times New Roman"/>
          <w:szCs w:val="28"/>
        </w:rPr>
        <w:br/>
        <w:t>в) взаимоотношениях с родителями</w:t>
      </w:r>
    </w:p>
    <w:p w14:paraId="2DAE6C9D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Pr="00603B9E">
        <w:rPr>
          <w:rFonts w:cs="Times New Roman"/>
          <w:szCs w:val="28"/>
        </w:rPr>
        <w:t>. Автором идеи о воспитании “новой породы людей” является:</w:t>
      </w:r>
      <w:r w:rsidRPr="00603B9E">
        <w:rPr>
          <w:rFonts w:cs="Times New Roman"/>
          <w:szCs w:val="28"/>
        </w:rPr>
        <w:br/>
        <w:t>а) Макаре</w:t>
      </w:r>
      <w:r>
        <w:rPr>
          <w:rFonts w:cs="Times New Roman"/>
          <w:szCs w:val="28"/>
        </w:rPr>
        <w:t>нко</w:t>
      </w:r>
      <w:r>
        <w:rPr>
          <w:rFonts w:cs="Times New Roman"/>
          <w:szCs w:val="28"/>
        </w:rPr>
        <w:br/>
        <w:t>б) Лысенко</w:t>
      </w:r>
      <w:r>
        <w:rPr>
          <w:rFonts w:cs="Times New Roman"/>
          <w:szCs w:val="28"/>
        </w:rPr>
        <w:br/>
        <w:t xml:space="preserve">в) Екатерина II </w:t>
      </w:r>
    </w:p>
    <w:p w14:paraId="1789911D" w14:textId="77777777" w:rsidR="008C217E" w:rsidRPr="00603B9E" w:rsidRDefault="008C217E" w:rsidP="008C217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Pr="00603B9E">
        <w:rPr>
          <w:rFonts w:cs="Times New Roman"/>
          <w:szCs w:val="28"/>
        </w:rPr>
        <w:t xml:space="preserve">. «Учреждение для бедных», где были собраны крестьянские дети из бедных семей и дети-сироты, было организовано в конце XV </w:t>
      </w:r>
      <w:r>
        <w:rPr>
          <w:rFonts w:cs="Times New Roman"/>
          <w:szCs w:val="28"/>
        </w:rPr>
        <w:t>в.:</w:t>
      </w:r>
      <w:r>
        <w:rPr>
          <w:rFonts w:cs="Times New Roman"/>
          <w:szCs w:val="28"/>
        </w:rPr>
        <w:br/>
        <w:t xml:space="preserve">а) </w:t>
      </w:r>
      <w:proofErr w:type="spellStart"/>
      <w:r>
        <w:rPr>
          <w:rFonts w:cs="Times New Roman"/>
          <w:szCs w:val="28"/>
        </w:rPr>
        <w:t>Гербартом</w:t>
      </w:r>
      <w:proofErr w:type="spellEnd"/>
      <w:r>
        <w:rPr>
          <w:rFonts w:cs="Times New Roman"/>
          <w:szCs w:val="28"/>
        </w:rPr>
        <w:br/>
        <w:t xml:space="preserve">б) Песталоцци </w:t>
      </w:r>
      <w:r w:rsidRPr="00603B9E">
        <w:rPr>
          <w:rFonts w:cs="Times New Roman"/>
          <w:szCs w:val="28"/>
        </w:rPr>
        <w:br/>
        <w:t xml:space="preserve">в) </w:t>
      </w:r>
      <w:proofErr w:type="spellStart"/>
      <w:r w:rsidRPr="00603B9E">
        <w:rPr>
          <w:rFonts w:cs="Times New Roman"/>
          <w:szCs w:val="28"/>
        </w:rPr>
        <w:t>Дистервегом</w:t>
      </w:r>
      <w:proofErr w:type="spellEnd"/>
    </w:p>
    <w:p w14:paraId="1390C35B" w14:textId="32ED074B" w:rsidR="008C217E" w:rsidRDefault="00F3178D" w:rsidP="008C217E">
      <w:pPr>
        <w:spacing w:after="0"/>
        <w:ind w:firstLine="709"/>
        <w:jc w:val="both"/>
      </w:pPr>
      <w:r w:rsidRPr="00F3178D">
        <w:t>Правильные ответы  (каждый правильный ответ – 1 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77"/>
        <w:gridCol w:w="676"/>
        <w:gridCol w:w="676"/>
        <w:gridCol w:w="676"/>
        <w:gridCol w:w="677"/>
        <w:gridCol w:w="677"/>
        <w:gridCol w:w="677"/>
        <w:gridCol w:w="677"/>
        <w:gridCol w:w="684"/>
        <w:gridCol w:w="684"/>
        <w:gridCol w:w="684"/>
        <w:gridCol w:w="684"/>
        <w:gridCol w:w="684"/>
        <w:gridCol w:w="684"/>
      </w:tblGrid>
      <w:tr w:rsidR="008C217E" w14:paraId="62FF8335" w14:textId="77777777" w:rsidTr="00064C96">
        <w:tc>
          <w:tcPr>
            <w:tcW w:w="694" w:type="dxa"/>
          </w:tcPr>
          <w:p w14:paraId="33A327EA" w14:textId="77777777" w:rsidR="008C217E" w:rsidRDefault="008C217E" w:rsidP="00064C96">
            <w:pPr>
              <w:jc w:val="both"/>
            </w:pPr>
            <w:r>
              <w:t>1</w:t>
            </w:r>
          </w:p>
        </w:tc>
        <w:tc>
          <w:tcPr>
            <w:tcW w:w="694" w:type="dxa"/>
          </w:tcPr>
          <w:p w14:paraId="153F1C25" w14:textId="77777777" w:rsidR="008C217E" w:rsidRDefault="008C217E" w:rsidP="00064C96">
            <w:pPr>
              <w:jc w:val="both"/>
            </w:pPr>
            <w:r>
              <w:t>2</w:t>
            </w:r>
          </w:p>
        </w:tc>
        <w:tc>
          <w:tcPr>
            <w:tcW w:w="694" w:type="dxa"/>
          </w:tcPr>
          <w:p w14:paraId="31276CA4" w14:textId="77777777" w:rsidR="008C217E" w:rsidRDefault="008C217E" w:rsidP="00064C96">
            <w:pPr>
              <w:jc w:val="both"/>
            </w:pPr>
            <w:r>
              <w:t>3</w:t>
            </w:r>
          </w:p>
        </w:tc>
        <w:tc>
          <w:tcPr>
            <w:tcW w:w="694" w:type="dxa"/>
          </w:tcPr>
          <w:p w14:paraId="507FA811" w14:textId="77777777" w:rsidR="008C217E" w:rsidRDefault="008C217E" w:rsidP="00064C96">
            <w:pPr>
              <w:jc w:val="both"/>
            </w:pPr>
            <w:r>
              <w:t>4</w:t>
            </w:r>
          </w:p>
        </w:tc>
        <w:tc>
          <w:tcPr>
            <w:tcW w:w="694" w:type="dxa"/>
          </w:tcPr>
          <w:p w14:paraId="4C5F81DF" w14:textId="77777777" w:rsidR="008C217E" w:rsidRDefault="008C217E" w:rsidP="00064C96">
            <w:pPr>
              <w:jc w:val="both"/>
            </w:pPr>
            <w:r>
              <w:t>5</w:t>
            </w:r>
          </w:p>
        </w:tc>
        <w:tc>
          <w:tcPr>
            <w:tcW w:w="695" w:type="dxa"/>
          </w:tcPr>
          <w:p w14:paraId="07061EDB" w14:textId="77777777" w:rsidR="008C217E" w:rsidRDefault="008C217E" w:rsidP="00064C96">
            <w:pPr>
              <w:jc w:val="both"/>
            </w:pPr>
            <w:r>
              <w:t>6</w:t>
            </w:r>
          </w:p>
        </w:tc>
        <w:tc>
          <w:tcPr>
            <w:tcW w:w="695" w:type="dxa"/>
          </w:tcPr>
          <w:p w14:paraId="10DA7F0B" w14:textId="77777777" w:rsidR="008C217E" w:rsidRDefault="008C217E" w:rsidP="00064C96">
            <w:pPr>
              <w:jc w:val="both"/>
            </w:pPr>
            <w:r>
              <w:t>7</w:t>
            </w:r>
          </w:p>
        </w:tc>
        <w:tc>
          <w:tcPr>
            <w:tcW w:w="695" w:type="dxa"/>
          </w:tcPr>
          <w:p w14:paraId="2948876A" w14:textId="77777777" w:rsidR="008C217E" w:rsidRDefault="008C217E" w:rsidP="00064C96">
            <w:pPr>
              <w:jc w:val="both"/>
            </w:pPr>
            <w:r>
              <w:t>8</w:t>
            </w:r>
          </w:p>
        </w:tc>
        <w:tc>
          <w:tcPr>
            <w:tcW w:w="695" w:type="dxa"/>
          </w:tcPr>
          <w:p w14:paraId="5E7FACBF" w14:textId="77777777" w:rsidR="008C217E" w:rsidRDefault="008C217E" w:rsidP="00064C96">
            <w:pPr>
              <w:jc w:val="both"/>
            </w:pPr>
            <w:r>
              <w:t>9</w:t>
            </w:r>
          </w:p>
        </w:tc>
        <w:tc>
          <w:tcPr>
            <w:tcW w:w="695" w:type="dxa"/>
          </w:tcPr>
          <w:p w14:paraId="631300EA" w14:textId="77777777" w:rsidR="008C217E" w:rsidRDefault="008C217E" w:rsidP="00064C96">
            <w:pPr>
              <w:jc w:val="both"/>
            </w:pPr>
            <w:r>
              <w:t>10</w:t>
            </w:r>
          </w:p>
        </w:tc>
        <w:tc>
          <w:tcPr>
            <w:tcW w:w="695" w:type="dxa"/>
          </w:tcPr>
          <w:p w14:paraId="6B16EF91" w14:textId="77777777" w:rsidR="008C217E" w:rsidRDefault="008C217E" w:rsidP="00064C96">
            <w:pPr>
              <w:jc w:val="both"/>
            </w:pPr>
            <w:r>
              <w:t>11</w:t>
            </w:r>
          </w:p>
        </w:tc>
        <w:tc>
          <w:tcPr>
            <w:tcW w:w="695" w:type="dxa"/>
          </w:tcPr>
          <w:p w14:paraId="69F1705B" w14:textId="77777777" w:rsidR="008C217E" w:rsidRDefault="008C217E" w:rsidP="00064C96">
            <w:pPr>
              <w:jc w:val="both"/>
            </w:pPr>
            <w:r>
              <w:t>12</w:t>
            </w:r>
          </w:p>
        </w:tc>
        <w:tc>
          <w:tcPr>
            <w:tcW w:w="695" w:type="dxa"/>
          </w:tcPr>
          <w:p w14:paraId="6E703570" w14:textId="77777777" w:rsidR="008C217E" w:rsidRDefault="008C217E" w:rsidP="00064C96">
            <w:pPr>
              <w:jc w:val="both"/>
            </w:pPr>
            <w:r>
              <w:t>13</w:t>
            </w:r>
          </w:p>
        </w:tc>
        <w:tc>
          <w:tcPr>
            <w:tcW w:w="695" w:type="dxa"/>
          </w:tcPr>
          <w:p w14:paraId="61BEF67B" w14:textId="77777777" w:rsidR="008C217E" w:rsidRDefault="008C217E" w:rsidP="00064C96">
            <w:pPr>
              <w:jc w:val="both"/>
            </w:pPr>
            <w:r>
              <w:t>14</w:t>
            </w:r>
          </w:p>
        </w:tc>
        <w:tc>
          <w:tcPr>
            <w:tcW w:w="695" w:type="dxa"/>
          </w:tcPr>
          <w:p w14:paraId="7602C2FE" w14:textId="77777777" w:rsidR="008C217E" w:rsidRDefault="008C217E" w:rsidP="00064C96">
            <w:pPr>
              <w:jc w:val="both"/>
            </w:pPr>
            <w:r>
              <w:t>15</w:t>
            </w:r>
          </w:p>
        </w:tc>
      </w:tr>
      <w:tr w:rsidR="008C217E" w14:paraId="368D62E0" w14:textId="77777777" w:rsidTr="00064C96">
        <w:tc>
          <w:tcPr>
            <w:tcW w:w="694" w:type="dxa"/>
          </w:tcPr>
          <w:p w14:paraId="7F5968AF" w14:textId="77777777" w:rsidR="008C217E" w:rsidRDefault="008C217E" w:rsidP="00064C96">
            <w:pPr>
              <w:jc w:val="both"/>
            </w:pPr>
            <w:r>
              <w:t>б</w:t>
            </w:r>
          </w:p>
        </w:tc>
        <w:tc>
          <w:tcPr>
            <w:tcW w:w="694" w:type="dxa"/>
          </w:tcPr>
          <w:p w14:paraId="2411F903" w14:textId="77777777" w:rsidR="008C217E" w:rsidRDefault="008C217E" w:rsidP="00064C96">
            <w:pPr>
              <w:jc w:val="both"/>
            </w:pPr>
            <w:r>
              <w:t>а</w:t>
            </w:r>
          </w:p>
        </w:tc>
        <w:tc>
          <w:tcPr>
            <w:tcW w:w="694" w:type="dxa"/>
          </w:tcPr>
          <w:p w14:paraId="608AB03E" w14:textId="77777777" w:rsidR="008C217E" w:rsidRDefault="008C217E" w:rsidP="00064C96">
            <w:pPr>
              <w:jc w:val="both"/>
            </w:pPr>
            <w:r>
              <w:t>в</w:t>
            </w:r>
          </w:p>
        </w:tc>
        <w:tc>
          <w:tcPr>
            <w:tcW w:w="694" w:type="dxa"/>
          </w:tcPr>
          <w:p w14:paraId="439837A7" w14:textId="77777777" w:rsidR="008C217E" w:rsidRDefault="008C217E" w:rsidP="00064C96">
            <w:pPr>
              <w:jc w:val="both"/>
            </w:pPr>
            <w:r>
              <w:t>б</w:t>
            </w:r>
          </w:p>
        </w:tc>
        <w:tc>
          <w:tcPr>
            <w:tcW w:w="694" w:type="dxa"/>
          </w:tcPr>
          <w:p w14:paraId="419BE88B" w14:textId="77777777" w:rsidR="008C217E" w:rsidRDefault="008C217E" w:rsidP="00064C96">
            <w:pPr>
              <w:jc w:val="both"/>
            </w:pPr>
            <w:r>
              <w:t>в</w:t>
            </w:r>
          </w:p>
        </w:tc>
        <w:tc>
          <w:tcPr>
            <w:tcW w:w="695" w:type="dxa"/>
          </w:tcPr>
          <w:p w14:paraId="15350566" w14:textId="77777777" w:rsidR="008C217E" w:rsidRDefault="008C217E" w:rsidP="00064C96">
            <w:pPr>
              <w:jc w:val="both"/>
            </w:pPr>
            <w:r>
              <w:t>а</w:t>
            </w:r>
          </w:p>
        </w:tc>
        <w:tc>
          <w:tcPr>
            <w:tcW w:w="695" w:type="dxa"/>
          </w:tcPr>
          <w:p w14:paraId="2E1CD8EC" w14:textId="77777777" w:rsidR="008C217E" w:rsidRDefault="008C217E" w:rsidP="00064C96">
            <w:pPr>
              <w:jc w:val="both"/>
            </w:pPr>
            <w:r>
              <w:t>в</w:t>
            </w:r>
          </w:p>
        </w:tc>
        <w:tc>
          <w:tcPr>
            <w:tcW w:w="695" w:type="dxa"/>
          </w:tcPr>
          <w:p w14:paraId="23BA986C" w14:textId="77777777" w:rsidR="008C217E" w:rsidRDefault="008C217E" w:rsidP="00064C96">
            <w:pPr>
              <w:jc w:val="both"/>
            </w:pPr>
            <w:r>
              <w:t>а</w:t>
            </w:r>
          </w:p>
        </w:tc>
        <w:tc>
          <w:tcPr>
            <w:tcW w:w="695" w:type="dxa"/>
          </w:tcPr>
          <w:p w14:paraId="48763409" w14:textId="77777777" w:rsidR="008C217E" w:rsidRDefault="008C217E" w:rsidP="00064C96">
            <w:pPr>
              <w:jc w:val="both"/>
            </w:pPr>
            <w:r>
              <w:t>б</w:t>
            </w:r>
          </w:p>
        </w:tc>
        <w:tc>
          <w:tcPr>
            <w:tcW w:w="695" w:type="dxa"/>
          </w:tcPr>
          <w:p w14:paraId="79B71E13" w14:textId="77777777" w:rsidR="008C217E" w:rsidRDefault="008C217E" w:rsidP="00064C96">
            <w:pPr>
              <w:jc w:val="both"/>
            </w:pPr>
            <w:r>
              <w:t>а</w:t>
            </w:r>
          </w:p>
        </w:tc>
        <w:tc>
          <w:tcPr>
            <w:tcW w:w="695" w:type="dxa"/>
          </w:tcPr>
          <w:p w14:paraId="0109B2D2" w14:textId="77777777" w:rsidR="008C217E" w:rsidRDefault="008C217E" w:rsidP="00064C96">
            <w:pPr>
              <w:jc w:val="both"/>
            </w:pPr>
            <w:r>
              <w:t>в</w:t>
            </w:r>
          </w:p>
        </w:tc>
        <w:tc>
          <w:tcPr>
            <w:tcW w:w="695" w:type="dxa"/>
          </w:tcPr>
          <w:p w14:paraId="6C1DD5C3" w14:textId="77777777" w:rsidR="008C217E" w:rsidRDefault="008C217E" w:rsidP="00064C96">
            <w:pPr>
              <w:jc w:val="both"/>
            </w:pPr>
            <w:r>
              <w:t>б</w:t>
            </w:r>
          </w:p>
        </w:tc>
        <w:tc>
          <w:tcPr>
            <w:tcW w:w="695" w:type="dxa"/>
          </w:tcPr>
          <w:p w14:paraId="4F9E91E0" w14:textId="77777777" w:rsidR="008C217E" w:rsidRDefault="008C217E" w:rsidP="00064C96">
            <w:pPr>
              <w:jc w:val="both"/>
            </w:pPr>
            <w:r>
              <w:t>б</w:t>
            </w:r>
          </w:p>
        </w:tc>
        <w:tc>
          <w:tcPr>
            <w:tcW w:w="695" w:type="dxa"/>
          </w:tcPr>
          <w:p w14:paraId="114F234E" w14:textId="77777777" w:rsidR="008C217E" w:rsidRDefault="008C217E" w:rsidP="00064C96">
            <w:pPr>
              <w:jc w:val="both"/>
            </w:pPr>
            <w:r>
              <w:t>в</w:t>
            </w:r>
          </w:p>
        </w:tc>
        <w:tc>
          <w:tcPr>
            <w:tcW w:w="695" w:type="dxa"/>
          </w:tcPr>
          <w:p w14:paraId="240A3484" w14:textId="77777777" w:rsidR="008C217E" w:rsidRDefault="008C217E" w:rsidP="00064C96">
            <w:pPr>
              <w:jc w:val="both"/>
            </w:pPr>
            <w:r>
              <w:t>б</w:t>
            </w:r>
          </w:p>
        </w:tc>
      </w:tr>
    </w:tbl>
    <w:p w14:paraId="69170AAE" w14:textId="77777777" w:rsidR="008C217E" w:rsidRDefault="008C217E" w:rsidP="008C217E">
      <w:pPr>
        <w:spacing w:after="0"/>
        <w:ind w:firstLine="709"/>
        <w:jc w:val="both"/>
      </w:pPr>
    </w:p>
    <w:p w14:paraId="3401B736" w14:textId="3591E4EE" w:rsidR="008C217E" w:rsidRDefault="00F3178D" w:rsidP="008C217E">
      <w:pPr>
        <w:spacing w:after="0"/>
        <w:ind w:firstLine="709"/>
        <w:jc w:val="both"/>
      </w:pPr>
      <w:r w:rsidRPr="00F3178D">
        <w:t xml:space="preserve">Для определения дефицитного  уровня количество набранных баллов разделите на </w:t>
      </w:r>
      <w:r>
        <w:t xml:space="preserve">15 </w:t>
      </w:r>
      <w:r w:rsidRPr="00F3178D">
        <w:t>и умножьте на100</w:t>
      </w:r>
      <w:r>
        <w:t>.</w:t>
      </w:r>
    </w:p>
    <w:p w14:paraId="40DE7213" w14:textId="77777777" w:rsidR="008C217E" w:rsidRDefault="008C217E" w:rsidP="008C217E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217E" w14:paraId="45CD05F8" w14:textId="77777777" w:rsidTr="00064C96">
        <w:tc>
          <w:tcPr>
            <w:tcW w:w="3114" w:type="dxa"/>
          </w:tcPr>
          <w:p w14:paraId="30CB2C7A" w14:textId="77777777" w:rsidR="008C217E" w:rsidRDefault="008C217E" w:rsidP="00064C96">
            <w:pPr>
              <w:tabs>
                <w:tab w:val="left" w:pos="4125"/>
              </w:tabs>
              <w:jc w:val="both"/>
            </w:pPr>
            <w:r>
              <w:t>Результативность диагностики</w:t>
            </w:r>
          </w:p>
        </w:tc>
        <w:tc>
          <w:tcPr>
            <w:tcW w:w="3115" w:type="dxa"/>
          </w:tcPr>
          <w:p w14:paraId="7D761B89" w14:textId="77777777" w:rsidR="008C217E" w:rsidRDefault="008C217E" w:rsidP="00064C96">
            <w:pPr>
              <w:tabs>
                <w:tab w:val="left" w:pos="4125"/>
              </w:tabs>
              <w:jc w:val="both"/>
            </w:pPr>
            <w:proofErr w:type="spellStart"/>
            <w:r w:rsidRPr="00C62715">
              <w:t>Дефицитарный</w:t>
            </w:r>
            <w:proofErr w:type="spellEnd"/>
            <w:r w:rsidRPr="00C62715">
              <w:t xml:space="preserve"> уровень</w:t>
            </w:r>
          </w:p>
        </w:tc>
        <w:tc>
          <w:tcPr>
            <w:tcW w:w="3115" w:type="dxa"/>
          </w:tcPr>
          <w:p w14:paraId="370B4118" w14:textId="77777777" w:rsidR="008C217E" w:rsidRDefault="008C217E" w:rsidP="00064C96">
            <w:pPr>
              <w:tabs>
                <w:tab w:val="left" w:pos="4125"/>
              </w:tabs>
              <w:jc w:val="both"/>
            </w:pPr>
            <w:r w:rsidRPr="00A93583">
              <w:t>Рекомендации по способам восполнения предметных дефицитов</w:t>
            </w:r>
          </w:p>
        </w:tc>
      </w:tr>
      <w:tr w:rsidR="008C217E" w14:paraId="6EF4DC36" w14:textId="77777777" w:rsidTr="00064C96">
        <w:tc>
          <w:tcPr>
            <w:tcW w:w="3114" w:type="dxa"/>
          </w:tcPr>
          <w:p w14:paraId="656AC32C" w14:textId="77777777" w:rsidR="008C217E" w:rsidRDefault="008C217E" w:rsidP="00064C96">
            <w:pPr>
              <w:tabs>
                <w:tab w:val="left" w:pos="4125"/>
              </w:tabs>
              <w:jc w:val="both"/>
            </w:pPr>
            <w:r w:rsidRPr="00A93583">
              <w:t>менее 60% выполнения диагностических заданий</w:t>
            </w:r>
          </w:p>
        </w:tc>
        <w:tc>
          <w:tcPr>
            <w:tcW w:w="3115" w:type="dxa"/>
          </w:tcPr>
          <w:p w14:paraId="4BCE6525" w14:textId="77777777" w:rsidR="008C217E" w:rsidRDefault="008C217E" w:rsidP="00064C96">
            <w:pPr>
              <w:tabs>
                <w:tab w:val="left" w:pos="4125"/>
              </w:tabs>
              <w:jc w:val="both"/>
            </w:pPr>
            <w:r w:rsidRPr="00A93583">
              <w:t>Высокий</w:t>
            </w:r>
          </w:p>
        </w:tc>
        <w:tc>
          <w:tcPr>
            <w:tcW w:w="3115" w:type="dxa"/>
            <w:vMerge w:val="restart"/>
          </w:tcPr>
          <w:p w14:paraId="480B2770" w14:textId="1B067F1A" w:rsidR="008C217E" w:rsidRDefault="008C217E" w:rsidP="00064C96">
            <w:pPr>
              <w:tabs>
                <w:tab w:val="left" w:pos="4125"/>
              </w:tabs>
              <w:jc w:val="both"/>
            </w:pPr>
            <w:r w:rsidRPr="00A93583">
              <w:t xml:space="preserve">Профессиональное развитие по технологии индивидуального </w:t>
            </w:r>
            <w:r w:rsidR="00A172ED" w:rsidRPr="00A172ED">
              <w:t>маршрута</w:t>
            </w:r>
          </w:p>
        </w:tc>
      </w:tr>
      <w:tr w:rsidR="008C217E" w14:paraId="40F32304" w14:textId="77777777" w:rsidTr="00064C96">
        <w:tc>
          <w:tcPr>
            <w:tcW w:w="3114" w:type="dxa"/>
          </w:tcPr>
          <w:p w14:paraId="42B0EC5E" w14:textId="77777777" w:rsidR="008C217E" w:rsidRDefault="008C217E" w:rsidP="00064C96">
            <w:pPr>
              <w:tabs>
                <w:tab w:val="left" w:pos="4125"/>
              </w:tabs>
              <w:jc w:val="both"/>
            </w:pPr>
            <w:r w:rsidRPr="00A93583">
              <w:t>61 - 80% выполнения диагностических заданий</w:t>
            </w:r>
          </w:p>
        </w:tc>
        <w:tc>
          <w:tcPr>
            <w:tcW w:w="3115" w:type="dxa"/>
          </w:tcPr>
          <w:p w14:paraId="1868A998" w14:textId="77777777" w:rsidR="008C217E" w:rsidRDefault="008C217E" w:rsidP="00064C96">
            <w:pPr>
              <w:tabs>
                <w:tab w:val="left" w:pos="4125"/>
              </w:tabs>
              <w:jc w:val="both"/>
            </w:pPr>
            <w:r w:rsidRPr="00A93583">
              <w:t>Средний</w:t>
            </w:r>
          </w:p>
        </w:tc>
        <w:tc>
          <w:tcPr>
            <w:tcW w:w="3115" w:type="dxa"/>
            <w:vMerge/>
          </w:tcPr>
          <w:p w14:paraId="023EDEB9" w14:textId="77777777" w:rsidR="008C217E" w:rsidRDefault="008C217E" w:rsidP="00064C96">
            <w:pPr>
              <w:tabs>
                <w:tab w:val="left" w:pos="4125"/>
              </w:tabs>
              <w:jc w:val="both"/>
            </w:pPr>
          </w:p>
        </w:tc>
      </w:tr>
      <w:tr w:rsidR="008C217E" w14:paraId="6C135B71" w14:textId="77777777" w:rsidTr="00064C96">
        <w:tc>
          <w:tcPr>
            <w:tcW w:w="3114" w:type="dxa"/>
          </w:tcPr>
          <w:p w14:paraId="4A93390E" w14:textId="77777777" w:rsidR="008C217E" w:rsidRPr="00A93583" w:rsidRDefault="008C217E" w:rsidP="00064C96">
            <w:pPr>
              <w:tabs>
                <w:tab w:val="left" w:pos="4125"/>
              </w:tabs>
              <w:jc w:val="both"/>
            </w:pPr>
            <w:r w:rsidRPr="00A93583">
              <w:t>81 - 100% выполнения диагностических заданий</w:t>
            </w:r>
          </w:p>
        </w:tc>
        <w:tc>
          <w:tcPr>
            <w:tcW w:w="3115" w:type="dxa"/>
          </w:tcPr>
          <w:p w14:paraId="0D00AE72" w14:textId="77777777" w:rsidR="008C217E" w:rsidRDefault="008C217E" w:rsidP="00064C96">
            <w:pPr>
              <w:tabs>
                <w:tab w:val="left" w:pos="4125"/>
              </w:tabs>
              <w:jc w:val="both"/>
            </w:pPr>
            <w:r w:rsidRPr="00A93583">
              <w:t>Минимальный или отсутствие дефицита</w:t>
            </w:r>
          </w:p>
        </w:tc>
        <w:tc>
          <w:tcPr>
            <w:tcW w:w="3115" w:type="dxa"/>
            <w:vMerge/>
          </w:tcPr>
          <w:p w14:paraId="6E311584" w14:textId="77777777" w:rsidR="008C217E" w:rsidRDefault="008C217E" w:rsidP="00064C96">
            <w:pPr>
              <w:tabs>
                <w:tab w:val="left" w:pos="4125"/>
              </w:tabs>
              <w:jc w:val="both"/>
            </w:pPr>
          </w:p>
        </w:tc>
      </w:tr>
    </w:tbl>
    <w:p w14:paraId="3DA7ECDF" w14:textId="77777777" w:rsidR="008C217E" w:rsidRDefault="008C217E" w:rsidP="008C217E">
      <w:pPr>
        <w:spacing w:after="0"/>
        <w:ind w:firstLine="709"/>
        <w:jc w:val="both"/>
      </w:pPr>
    </w:p>
    <w:p w14:paraId="6E36F35C" w14:textId="77777777" w:rsidR="008C217E" w:rsidRDefault="008C217E" w:rsidP="008C217E">
      <w:pPr>
        <w:spacing w:after="0"/>
        <w:jc w:val="both"/>
      </w:pPr>
    </w:p>
    <w:p w14:paraId="0CD24253" w14:textId="77777777" w:rsidR="00F12C76" w:rsidRDefault="00F12C76" w:rsidP="006C0B77">
      <w:pPr>
        <w:spacing w:after="0"/>
        <w:ind w:firstLine="709"/>
        <w:jc w:val="both"/>
      </w:pPr>
    </w:p>
    <w:sectPr w:rsidR="00F12C76" w:rsidSect="008C217E">
      <w:pgSz w:w="11906" w:h="16838" w:code="9"/>
      <w:pgMar w:top="737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CE"/>
    <w:rsid w:val="00104E54"/>
    <w:rsid w:val="00463ACE"/>
    <w:rsid w:val="00571307"/>
    <w:rsid w:val="006C0B77"/>
    <w:rsid w:val="00730CB2"/>
    <w:rsid w:val="008242FF"/>
    <w:rsid w:val="00870751"/>
    <w:rsid w:val="008C12DD"/>
    <w:rsid w:val="008C217E"/>
    <w:rsid w:val="008F13DE"/>
    <w:rsid w:val="00922C48"/>
    <w:rsid w:val="00A172ED"/>
    <w:rsid w:val="00B915B7"/>
    <w:rsid w:val="00EA59DF"/>
    <w:rsid w:val="00EE4070"/>
    <w:rsid w:val="00F12C76"/>
    <w:rsid w:val="00F3178D"/>
    <w:rsid w:val="00F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B17C"/>
  <w15:chartTrackingRefBased/>
  <w15:docId w15:val="{52D8FA34-1FB1-4632-AEEC-7517E0B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7E"/>
    <w:pPr>
      <w:spacing w:line="240" w:lineRule="auto"/>
    </w:pPr>
    <w:rPr>
      <w:rFonts w:ascii="Times New Roman" w:hAnsi="Times New Roman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17E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2024-10-01T05:18:00Z</dcterms:created>
  <dcterms:modified xsi:type="dcterms:W3CDTF">2024-10-01T13:09:00Z</dcterms:modified>
</cp:coreProperties>
</file>