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2B0F" w14:textId="77777777" w:rsidR="009F18B3" w:rsidRDefault="009F18B3" w:rsidP="00786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3353D" w14:textId="77777777" w:rsidR="002551AA" w:rsidRPr="001D5860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</w:p>
    <w:p w14:paraId="7D4E2020" w14:textId="77777777" w:rsidR="002551AA" w:rsidRPr="001D5860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</w:t>
      </w:r>
    </w:p>
    <w:p w14:paraId="393369F4" w14:textId="77777777" w:rsidR="002551AA" w:rsidRPr="001D5860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ЛУГАНСКОЙ НАРОДНОЙ РЕСПУБЛИКИ</w:t>
      </w:r>
    </w:p>
    <w:p w14:paraId="04749913" w14:textId="77777777" w:rsidR="002551AA" w:rsidRPr="001D5860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«ЛУГАНСКИЙ ИНСТИТУТ РАЗВИТИЯ ОБРАЗОВАНИЯ»</w:t>
      </w:r>
    </w:p>
    <w:p w14:paraId="082122CE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(ГБОУ ДПО ЛНР «ЛИРО»)</w:t>
      </w:r>
    </w:p>
    <w:p w14:paraId="7A40F573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53AF5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39E59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E91E7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00F07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D5DA8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EAEE8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8A897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86613" w14:textId="77777777" w:rsidR="002551AA" w:rsidRPr="001D5860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CD3E3" w14:textId="660E4D01" w:rsidR="002551AA" w:rsidRDefault="00D81BEA" w:rsidP="002551A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BEA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дистанционного обучения</w:t>
      </w:r>
      <w:r w:rsidRPr="00C61528">
        <w:rPr>
          <w:b/>
        </w:rPr>
        <w:t xml:space="preserve"> </w:t>
      </w:r>
      <w:r w:rsidR="002551AA">
        <w:rPr>
          <w:rFonts w:ascii="Times New Roman" w:hAnsi="Times New Roman" w:cs="Times New Roman"/>
          <w:b/>
          <w:bCs/>
          <w:sz w:val="28"/>
          <w:szCs w:val="28"/>
        </w:rPr>
        <w:t>для учителей естественно-научных предметов</w:t>
      </w:r>
    </w:p>
    <w:p w14:paraId="5ED92B9E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B4110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D588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BB0A0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3CB63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E3F9A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AB7FD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10B80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30CE1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1C0B2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A45E7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89593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ED609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5E280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F0A11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1DF2E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BB99B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C5D9B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FC52B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BF5DB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3E0B3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FFC88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7CE84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6105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89FBC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4BB7F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9ECEC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30842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07C75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35BFB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14:paraId="19BCB754" w14:textId="77777777" w:rsidR="002551AA" w:rsidRDefault="002551AA" w:rsidP="002551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1D0D4" w14:textId="38D22520" w:rsidR="002551AA" w:rsidRPr="001D5860" w:rsidRDefault="00D81BEA" w:rsidP="002551AA">
      <w:pPr>
        <w:spacing w:after="0"/>
        <w:ind w:firstLine="709"/>
        <w:jc w:val="center"/>
        <w:rPr>
          <w:rFonts w:ascii="Times New Roman" w:hAnsi="Times New Roman" w:cs="Times New Roman"/>
          <w:b/>
          <w:spacing w:val="-7"/>
        </w:rPr>
      </w:pPr>
      <w:r w:rsidRPr="00D81BE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организации дистанционного обучения</w:t>
      </w:r>
      <w:r w:rsidRPr="00C61528">
        <w:rPr>
          <w:b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учителей естественно-научных </w:t>
      </w:r>
      <w:r w:rsidR="00651B80">
        <w:rPr>
          <w:rFonts w:ascii="Times New Roman" w:hAnsi="Times New Roman" w:cs="Times New Roman"/>
          <w:b/>
          <w:bCs/>
          <w:sz w:val="28"/>
          <w:szCs w:val="28"/>
        </w:rPr>
        <w:t>предметов</w:t>
      </w:r>
      <w:r w:rsidR="00651B80" w:rsidRPr="001D58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51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B80" w:rsidRPr="001D5860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551AA" w:rsidRPr="001D586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г.</w:t>
      </w:r>
    </w:p>
    <w:p w14:paraId="47454183" w14:textId="77777777" w:rsidR="002551AA" w:rsidRPr="001D5860" w:rsidRDefault="002551AA" w:rsidP="002551AA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21E51AD9" w14:textId="294DA559" w:rsidR="00D81BEA" w:rsidRDefault="002551AA" w:rsidP="00842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60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</w:t>
      </w:r>
      <w:r>
        <w:rPr>
          <w:rFonts w:ascii="Times New Roman" w:hAnsi="Times New Roman" w:cs="Times New Roman"/>
          <w:sz w:val="28"/>
          <w:szCs w:val="28"/>
        </w:rPr>
        <w:t xml:space="preserve"> методистами отдела</w:t>
      </w:r>
      <w:r w:rsidRPr="001D5860">
        <w:rPr>
          <w:rFonts w:ascii="Times New Roman" w:hAnsi="Times New Roman" w:cs="Times New Roman"/>
          <w:sz w:val="28"/>
          <w:szCs w:val="28"/>
        </w:rPr>
        <w:t xml:space="preserve"> методического </w:t>
      </w:r>
      <w:r w:rsidR="00D81BEA" w:rsidRPr="001D5860">
        <w:rPr>
          <w:rFonts w:ascii="Times New Roman" w:hAnsi="Times New Roman" w:cs="Times New Roman"/>
          <w:sz w:val="28"/>
          <w:szCs w:val="28"/>
        </w:rPr>
        <w:t>сопровождения</w:t>
      </w:r>
      <w:r w:rsidR="00D81BEA">
        <w:rPr>
          <w:rFonts w:ascii="Times New Roman" w:hAnsi="Times New Roman" w:cs="Times New Roman"/>
          <w:sz w:val="28"/>
          <w:szCs w:val="28"/>
        </w:rPr>
        <w:t xml:space="preserve"> ГБОУ</w:t>
      </w:r>
      <w:r w:rsidRPr="001D5860">
        <w:rPr>
          <w:rFonts w:ascii="Times New Roman" w:hAnsi="Times New Roman" w:cs="Times New Roman"/>
          <w:sz w:val="28"/>
          <w:szCs w:val="28"/>
        </w:rPr>
        <w:t xml:space="preserve"> ДПО ЛНР «ЛИРО»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5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9C348" w14:textId="7136EC7C" w:rsidR="002551AA" w:rsidRPr="005D3131" w:rsidRDefault="002551AA" w:rsidP="00842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31">
        <w:rPr>
          <w:rFonts w:ascii="Times New Roman" w:hAnsi="Times New Roman" w:cs="Times New Roman"/>
          <w:sz w:val="28"/>
          <w:szCs w:val="28"/>
        </w:rPr>
        <w:t>Горло Анжел</w:t>
      </w:r>
      <w:r w:rsidR="00D81BEA">
        <w:rPr>
          <w:rFonts w:ascii="Times New Roman" w:hAnsi="Times New Roman" w:cs="Times New Roman"/>
          <w:sz w:val="28"/>
          <w:szCs w:val="28"/>
        </w:rPr>
        <w:t>ой</w:t>
      </w:r>
      <w:r w:rsidRPr="005D3131">
        <w:rPr>
          <w:rFonts w:ascii="Times New Roman" w:hAnsi="Times New Roman" w:cs="Times New Roman"/>
          <w:sz w:val="28"/>
          <w:szCs w:val="28"/>
        </w:rPr>
        <w:t xml:space="preserve"> Вячеславовна – </w:t>
      </w:r>
      <w:proofErr w:type="spellStart"/>
      <w:r w:rsidR="00D81BE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81BEA">
        <w:rPr>
          <w:rFonts w:ascii="Times New Roman" w:hAnsi="Times New Roman" w:cs="Times New Roman"/>
          <w:sz w:val="28"/>
          <w:szCs w:val="28"/>
        </w:rPr>
        <w:t>. г</w:t>
      </w:r>
      <w:r w:rsidR="008422F3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5D3131">
        <w:rPr>
          <w:rFonts w:ascii="Times New Roman" w:hAnsi="Times New Roman" w:cs="Times New Roman"/>
          <w:sz w:val="28"/>
          <w:szCs w:val="28"/>
        </w:rPr>
        <w:t>Алчевск</w:t>
      </w:r>
      <w:r w:rsidR="00D81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F1907" w14:textId="75D622EC" w:rsidR="002551AA" w:rsidRPr="001D5860" w:rsidRDefault="002551AA" w:rsidP="00842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131">
        <w:rPr>
          <w:rFonts w:ascii="Times New Roman" w:hAnsi="Times New Roman" w:cs="Times New Roman"/>
          <w:sz w:val="28"/>
          <w:szCs w:val="28"/>
        </w:rPr>
        <w:t>Нестеренко Клавди</w:t>
      </w:r>
      <w:r w:rsidR="00D81BEA">
        <w:rPr>
          <w:rFonts w:ascii="Times New Roman" w:hAnsi="Times New Roman" w:cs="Times New Roman"/>
          <w:sz w:val="28"/>
          <w:szCs w:val="28"/>
        </w:rPr>
        <w:t>ей</w:t>
      </w:r>
      <w:r w:rsidRPr="005D3131">
        <w:rPr>
          <w:rFonts w:ascii="Times New Roman" w:hAnsi="Times New Roman" w:cs="Times New Roman"/>
          <w:sz w:val="28"/>
          <w:szCs w:val="28"/>
        </w:rPr>
        <w:t xml:space="preserve"> Кирилловн</w:t>
      </w:r>
      <w:r w:rsidR="00D81BEA">
        <w:rPr>
          <w:rFonts w:ascii="Times New Roman" w:hAnsi="Times New Roman" w:cs="Times New Roman"/>
          <w:sz w:val="28"/>
          <w:szCs w:val="28"/>
        </w:rPr>
        <w:t>ой</w:t>
      </w:r>
      <w:r w:rsidRPr="005D31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81BE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81BEA">
        <w:rPr>
          <w:rFonts w:ascii="Times New Roman" w:hAnsi="Times New Roman" w:cs="Times New Roman"/>
          <w:sz w:val="28"/>
          <w:szCs w:val="28"/>
        </w:rPr>
        <w:t>.</w:t>
      </w:r>
      <w:r w:rsidR="008422F3">
        <w:rPr>
          <w:rFonts w:ascii="Times New Roman" w:hAnsi="Times New Roman" w:cs="Times New Roman"/>
          <w:sz w:val="28"/>
          <w:szCs w:val="28"/>
        </w:rPr>
        <w:t xml:space="preserve"> </w:t>
      </w:r>
      <w:r w:rsidR="00D81BEA">
        <w:rPr>
          <w:rFonts w:ascii="Times New Roman" w:hAnsi="Times New Roman" w:cs="Times New Roman"/>
          <w:sz w:val="28"/>
          <w:szCs w:val="28"/>
        </w:rPr>
        <w:t>г</w:t>
      </w:r>
      <w:r w:rsidR="008422F3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5D3131">
        <w:rPr>
          <w:rFonts w:ascii="Times New Roman" w:hAnsi="Times New Roman" w:cs="Times New Roman"/>
          <w:sz w:val="28"/>
          <w:szCs w:val="28"/>
        </w:rPr>
        <w:t>Ровеньки</w:t>
      </w:r>
      <w:r w:rsidR="00D81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00499" w14:textId="77777777" w:rsidR="002551AA" w:rsidRDefault="002551AA" w:rsidP="008422F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F7A90E8" w14:textId="77777777" w:rsidR="008422F3" w:rsidRDefault="008422F3" w:rsidP="008422F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D78F880" w14:textId="77777777" w:rsidR="00651B80" w:rsidRDefault="00651B80" w:rsidP="008422F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6B52D9E" w14:textId="77777777" w:rsidR="00651B80" w:rsidRDefault="00651B80" w:rsidP="008422F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1D2D691" w14:textId="77777777" w:rsidR="00651B80" w:rsidRDefault="00651B80" w:rsidP="008422F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5D9A3F8" w14:textId="77777777" w:rsidR="00651B80" w:rsidRPr="001D5860" w:rsidRDefault="00651B80" w:rsidP="008422F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71514DF" w14:textId="77777777" w:rsidR="00651B80" w:rsidRPr="001D5860" w:rsidRDefault="00651B80" w:rsidP="00651B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5581212"/>
      <w:r>
        <w:rPr>
          <w:rFonts w:ascii="Times New Roman" w:hAnsi="Times New Roman" w:cs="Times New Roman"/>
          <w:sz w:val="28"/>
          <w:szCs w:val="28"/>
        </w:rPr>
        <w:t>Р</w:t>
      </w:r>
      <w:r w:rsidRPr="001D5860">
        <w:rPr>
          <w:rFonts w:ascii="Times New Roman" w:hAnsi="Times New Roman" w:cs="Times New Roman"/>
          <w:sz w:val="28"/>
          <w:szCs w:val="28"/>
        </w:rPr>
        <w:t>екоменд</w:t>
      </w:r>
      <w:r>
        <w:rPr>
          <w:rFonts w:ascii="Times New Roman" w:hAnsi="Times New Roman" w:cs="Times New Roman"/>
          <w:sz w:val="28"/>
          <w:szCs w:val="28"/>
        </w:rPr>
        <w:t>ованы к использованию в работе</w:t>
      </w:r>
      <w:r w:rsidRPr="001D5860">
        <w:rPr>
          <w:rFonts w:ascii="Times New Roman" w:hAnsi="Times New Roman" w:cs="Times New Roman"/>
          <w:sz w:val="28"/>
          <w:szCs w:val="28"/>
        </w:rPr>
        <w:t xml:space="preserve"> решением учебно-методического совета ГБОУ ДПО ЛНР «ЛИРО» (протокол от </w:t>
      </w:r>
      <w:r w:rsidRPr="00BB7006">
        <w:rPr>
          <w:rFonts w:ascii="Times New Roman" w:hAnsi="Times New Roman" w:cs="Times New Roman"/>
          <w:sz w:val="28"/>
          <w:szCs w:val="28"/>
        </w:rPr>
        <w:t>19.12.2024 № 6).</w:t>
      </w:r>
    </w:p>
    <w:bookmarkEnd w:id="0"/>
    <w:p w14:paraId="68FB275E" w14:textId="77777777" w:rsidR="002551AA" w:rsidRPr="001D5860" w:rsidRDefault="002551AA" w:rsidP="002551A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6223D75" w14:textId="77777777" w:rsidR="002551AA" w:rsidRDefault="002551AA" w:rsidP="002551AA">
      <w:pPr>
        <w:rPr>
          <w:i/>
          <w:iCs/>
          <w:sz w:val="28"/>
          <w:szCs w:val="28"/>
        </w:rPr>
      </w:pPr>
    </w:p>
    <w:p w14:paraId="6A9C7217" w14:textId="77777777" w:rsidR="002551AA" w:rsidRDefault="002551AA" w:rsidP="002551AA">
      <w:pPr>
        <w:rPr>
          <w:i/>
          <w:iCs/>
          <w:sz w:val="28"/>
          <w:szCs w:val="28"/>
        </w:rPr>
      </w:pPr>
    </w:p>
    <w:p w14:paraId="0ED1CC3A" w14:textId="77777777" w:rsidR="002551AA" w:rsidRDefault="002551AA" w:rsidP="002551AA">
      <w:pPr>
        <w:rPr>
          <w:i/>
          <w:iCs/>
          <w:sz w:val="28"/>
          <w:szCs w:val="28"/>
        </w:rPr>
      </w:pPr>
    </w:p>
    <w:p w14:paraId="219487D1" w14:textId="77777777" w:rsidR="002551AA" w:rsidRDefault="002551AA" w:rsidP="002551AA">
      <w:pPr>
        <w:rPr>
          <w:i/>
          <w:iCs/>
          <w:sz w:val="28"/>
          <w:szCs w:val="28"/>
        </w:rPr>
      </w:pPr>
    </w:p>
    <w:p w14:paraId="5A2B1FFC" w14:textId="77777777" w:rsidR="002551AA" w:rsidRDefault="002551AA" w:rsidP="002551AA">
      <w:pPr>
        <w:rPr>
          <w:i/>
          <w:iCs/>
          <w:sz w:val="28"/>
          <w:szCs w:val="28"/>
        </w:rPr>
      </w:pPr>
    </w:p>
    <w:p w14:paraId="4376F631" w14:textId="77777777" w:rsidR="002551AA" w:rsidRDefault="002551AA" w:rsidP="002551AA">
      <w:pPr>
        <w:rPr>
          <w:i/>
          <w:iCs/>
          <w:sz w:val="28"/>
          <w:szCs w:val="28"/>
        </w:rPr>
      </w:pPr>
    </w:p>
    <w:p w14:paraId="45CF8201" w14:textId="77777777" w:rsidR="002551AA" w:rsidRDefault="002551AA" w:rsidP="002551AA">
      <w:pPr>
        <w:rPr>
          <w:i/>
          <w:iCs/>
          <w:sz w:val="28"/>
          <w:szCs w:val="28"/>
        </w:rPr>
      </w:pPr>
    </w:p>
    <w:p w14:paraId="44BB2FCA" w14:textId="77777777" w:rsidR="002551AA" w:rsidRDefault="002551AA" w:rsidP="002551AA">
      <w:pPr>
        <w:rPr>
          <w:i/>
          <w:iCs/>
          <w:sz w:val="28"/>
          <w:szCs w:val="28"/>
        </w:rPr>
      </w:pPr>
    </w:p>
    <w:p w14:paraId="5C25208A" w14:textId="77777777" w:rsidR="002551AA" w:rsidRDefault="002551AA" w:rsidP="002551AA">
      <w:pPr>
        <w:rPr>
          <w:i/>
          <w:iCs/>
          <w:sz w:val="28"/>
          <w:szCs w:val="28"/>
        </w:rPr>
      </w:pPr>
    </w:p>
    <w:p w14:paraId="175E24E7" w14:textId="77777777" w:rsidR="002551AA" w:rsidRDefault="002551AA" w:rsidP="002551AA">
      <w:pPr>
        <w:rPr>
          <w:i/>
          <w:iCs/>
          <w:sz w:val="28"/>
          <w:szCs w:val="28"/>
        </w:rPr>
      </w:pPr>
    </w:p>
    <w:p w14:paraId="11BA726F" w14:textId="77777777" w:rsidR="002551AA" w:rsidRDefault="002551AA" w:rsidP="002551AA">
      <w:pPr>
        <w:rPr>
          <w:i/>
          <w:iCs/>
          <w:sz w:val="28"/>
          <w:szCs w:val="28"/>
        </w:rPr>
      </w:pPr>
    </w:p>
    <w:p w14:paraId="38C4CEDC" w14:textId="77777777" w:rsidR="002551AA" w:rsidRDefault="002551AA" w:rsidP="002551AA">
      <w:pPr>
        <w:rPr>
          <w:i/>
          <w:iCs/>
          <w:sz w:val="28"/>
          <w:szCs w:val="28"/>
        </w:rPr>
      </w:pPr>
    </w:p>
    <w:p w14:paraId="7140B326" w14:textId="77777777" w:rsidR="002551AA" w:rsidRDefault="002551AA" w:rsidP="002551AA">
      <w:pPr>
        <w:rPr>
          <w:i/>
          <w:iCs/>
          <w:sz w:val="28"/>
          <w:szCs w:val="28"/>
        </w:rPr>
      </w:pPr>
    </w:p>
    <w:p w14:paraId="5A25A1DA" w14:textId="77777777" w:rsidR="002551AA" w:rsidRDefault="002551AA" w:rsidP="002551AA">
      <w:pPr>
        <w:rPr>
          <w:i/>
          <w:iCs/>
          <w:sz w:val="28"/>
          <w:szCs w:val="28"/>
        </w:rPr>
      </w:pPr>
    </w:p>
    <w:p w14:paraId="70BF1B82" w14:textId="77777777" w:rsidR="002551AA" w:rsidRDefault="002551AA" w:rsidP="002551AA">
      <w:pPr>
        <w:rPr>
          <w:i/>
          <w:iCs/>
          <w:sz w:val="28"/>
          <w:szCs w:val="28"/>
        </w:rPr>
      </w:pPr>
    </w:p>
    <w:p w14:paraId="0BC1CC8C" w14:textId="77777777" w:rsidR="002551AA" w:rsidRDefault="002551AA" w:rsidP="009F18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46AD4" w14:textId="77777777" w:rsidR="002551AA" w:rsidRDefault="002551AA" w:rsidP="009F18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08C1A" w14:textId="77777777" w:rsidR="002551AA" w:rsidRDefault="002551AA" w:rsidP="009F18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5F788" w14:textId="77777777" w:rsidR="002551AA" w:rsidRDefault="002551AA" w:rsidP="009F18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02A98" w14:textId="77777777" w:rsidR="002551AA" w:rsidRDefault="002551AA" w:rsidP="009F18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FA949" w14:textId="77777777" w:rsidR="002551AA" w:rsidRDefault="002551AA" w:rsidP="009F18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73C25" w14:textId="77777777" w:rsidR="008422F3" w:rsidRDefault="008422F3" w:rsidP="00786B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BF992" w14:textId="40F6F08E" w:rsidR="009F18B3" w:rsidRDefault="008422F3" w:rsidP="008422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7323713" w14:textId="77777777" w:rsidR="00811F2D" w:rsidRDefault="00497225" w:rsidP="00786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25">
        <w:rPr>
          <w:rFonts w:ascii="Times New Roman" w:hAnsi="Times New Roman" w:cs="Times New Roman"/>
          <w:sz w:val="28"/>
          <w:szCs w:val="28"/>
        </w:rPr>
        <w:t>С 1 сентября 2024 г. вступило в силу постановление Правительства Российской Федерации от 11 октября 2023 г. № 1678 «Об утверждении Правил применения организациями, осуществляющими образовательную деятельность, электронного обучения,</w:t>
      </w:r>
      <w:r w:rsidR="0009378F">
        <w:rPr>
          <w:rFonts w:ascii="Times New Roman" w:hAnsi="Times New Roman" w:cs="Times New Roman"/>
          <w:sz w:val="28"/>
          <w:szCs w:val="28"/>
        </w:rPr>
        <w:t xml:space="preserve"> </w:t>
      </w:r>
      <w:r w:rsidRPr="00497225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при реализации образовательных программ». </w:t>
      </w:r>
    </w:p>
    <w:p w14:paraId="4C778FFF" w14:textId="77777777" w:rsidR="00497225" w:rsidRPr="00497225" w:rsidRDefault="00497225" w:rsidP="00786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25">
        <w:rPr>
          <w:rFonts w:ascii="Times New Roman" w:hAnsi="Times New Roman" w:cs="Times New Roman"/>
          <w:sz w:val="28"/>
          <w:szCs w:val="28"/>
        </w:rPr>
        <w:t xml:space="preserve">Порядок применения образовательными организациями сервисов взаимодействия преподавателей с обучающимися и законными представителями посредством </w:t>
      </w:r>
      <w:proofErr w:type="spellStart"/>
      <w:r w:rsidRPr="00497225">
        <w:rPr>
          <w:rFonts w:ascii="Times New Roman" w:hAnsi="Times New Roman" w:cs="Times New Roman"/>
          <w:sz w:val="28"/>
          <w:szCs w:val="28"/>
        </w:rPr>
        <w:t>видео</w:t>
      </w:r>
      <w:r w:rsidRPr="00497225">
        <w:rPr>
          <w:rFonts w:ascii="Times New Roman" w:hAnsi="Times New Roman" w:cs="Times New Roman"/>
          <w:sz w:val="28"/>
          <w:szCs w:val="28"/>
        </w:rPr>
        <w:softHyphen/>
        <w:t>конференц-связи</w:t>
      </w:r>
      <w:proofErr w:type="spellEnd"/>
      <w:r w:rsidRPr="00497225">
        <w:rPr>
          <w:rFonts w:ascii="Times New Roman" w:hAnsi="Times New Roman" w:cs="Times New Roman"/>
          <w:sz w:val="28"/>
          <w:szCs w:val="28"/>
        </w:rPr>
        <w:t>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«Интернет».</w:t>
      </w:r>
    </w:p>
    <w:p w14:paraId="21DBF70A" w14:textId="77777777" w:rsidR="00497225" w:rsidRPr="00497225" w:rsidRDefault="00497225" w:rsidP="00786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25">
        <w:rPr>
          <w:rFonts w:ascii="Times New Roman" w:hAnsi="Times New Roman" w:cs="Times New Roman"/>
          <w:sz w:val="28"/>
          <w:szCs w:val="28"/>
        </w:rPr>
        <w:t xml:space="preserve">Во исполнение поручения Правительства Российской Федерации </w:t>
      </w:r>
      <w:proofErr w:type="spellStart"/>
      <w:r w:rsidRPr="004972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7225">
        <w:rPr>
          <w:rFonts w:ascii="Times New Roman" w:hAnsi="Times New Roman" w:cs="Times New Roman"/>
          <w:sz w:val="28"/>
          <w:szCs w:val="28"/>
        </w:rPr>
        <w:t xml:space="preserve"> России в соответствии с пунктом 15 плана мероприятий по реализации Концепции подготовки педагогических кадров для системы образования на период до 2030 года (на 2022-2024 годы) опубликовало реестр рекомендуемых образовательных цифровых сервисов для использования в программах подготовки педагогических кадров.</w:t>
      </w:r>
    </w:p>
    <w:p w14:paraId="0EA10677" w14:textId="77777777" w:rsidR="00786B32" w:rsidRDefault="002336A2" w:rsidP="00800B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6A2">
        <w:rPr>
          <w:rFonts w:ascii="Times New Roman" w:hAnsi="Times New Roman" w:cs="Times New Roman"/>
          <w:bCs/>
          <w:sz w:val="28"/>
          <w:szCs w:val="28"/>
        </w:rPr>
        <w:t>Согласно пункту 9 Постановления 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с применением электронного обучения, дистанционных образовательных технологий образовательная организация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14:paraId="372EE4F5" w14:textId="167E5554" w:rsidR="00487E7A" w:rsidRPr="00487E7A" w:rsidRDefault="00487E7A" w:rsidP="00800B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7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Организационные формы дистанционного обучения.</w:t>
      </w:r>
    </w:p>
    <w:p w14:paraId="5281AFD0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Сопровождение организационных форм учебной деятельности по географии, биологии, химии может осуществляться в следующих режимах:</w:t>
      </w:r>
    </w:p>
    <w:p w14:paraId="54429B53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тестирование онлайн;</w:t>
      </w:r>
    </w:p>
    <w:p w14:paraId="1A4D940C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изучение материала онлайн;</w:t>
      </w:r>
    </w:p>
    <w:p w14:paraId="2D35627B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консультации онлайн;</w:t>
      </w:r>
    </w:p>
    <w:p w14:paraId="740FE584" w14:textId="77777777" w:rsidR="00786B32" w:rsidRPr="00786B32" w:rsidRDefault="00786B32" w:rsidP="00800B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предоставление методических материалов.</w:t>
      </w:r>
    </w:p>
    <w:p w14:paraId="20E4FB2E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14:paraId="0B84E1DD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режимах онлайн с использованием существующих общедоступных платформ (сервисов);</w:t>
      </w:r>
    </w:p>
    <w:p w14:paraId="03D9A013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в режиме офлайн с размещением учебных материалов на облачных ресурсах;</w:t>
      </w:r>
    </w:p>
    <w:p w14:paraId="4EDEA2A3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консультирование в режимах онлайн;</w:t>
      </w:r>
    </w:p>
    <w:p w14:paraId="4E1227B9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обучение в режиме онлайн (с утвержденным расписанием);</w:t>
      </w:r>
    </w:p>
    <w:p w14:paraId="298ABC40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самостоятельное обучение с использованием учебников и учебных пособий (на бумажных носителях).</w:t>
      </w:r>
    </w:p>
    <w:p w14:paraId="4A64A722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связи с особенностями проведения практических работ количество занятий для проведения в режиме онлайн каждый педагог определяет самостоятельно.</w:t>
      </w:r>
    </w:p>
    <w:p w14:paraId="126CB2EC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Продолжительность урока для обучающихся связанной с фиксацией взора непосредственно на экране устройства отображения информации на уроке, не должна превышать:</w:t>
      </w:r>
    </w:p>
    <w:p w14:paraId="6F18CCF7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 для обучающихся в V–VII классах – 20 мин;</w:t>
      </w:r>
    </w:p>
    <w:p w14:paraId="257C19A4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для обучающихся в VIII–IX классах – 25 мин;</w:t>
      </w:r>
    </w:p>
    <w:p w14:paraId="24F07070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- для обучающихся в X–XI классах на первом часу учебных занятий – 30 мин, на втором – 20 мин.</w:t>
      </w:r>
    </w:p>
    <w:p w14:paraId="37163395" w14:textId="77777777" w:rsidR="00786B32" w:rsidRPr="00786B32" w:rsidRDefault="00786B32" w:rsidP="00786B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Оптимальное количество занятий с использованием персональных электронно-вычислительных машин в течение учебного дня для обучающихся для обучающихся в V–VIII классах – два урока, для обучающихся в IX–XI классах – три урока.</w:t>
      </w:r>
    </w:p>
    <w:p w14:paraId="69C5AC20" w14:textId="522EBEB5" w:rsidR="00786B32" w:rsidRPr="00786B32" w:rsidRDefault="00487E7A" w:rsidP="00786B3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3. </w:t>
      </w:r>
      <w:r w:rsidR="00786B32" w:rsidRPr="00786B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Действия при организации обучения с использованием дистанционных образовательных технологий</w:t>
      </w:r>
    </w:p>
    <w:p w14:paraId="5F692F06" w14:textId="77777777" w:rsidR="00FA5582" w:rsidRPr="00786B32" w:rsidRDefault="00FA5582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Зарегистрироваться на цифровой платформе, осуществляющей поддержку дистанционного обучения.</w:t>
      </w:r>
    </w:p>
    <w:p w14:paraId="613DEC7E" w14:textId="77777777" w:rsidR="00786B32" w:rsidRPr="00786B32" w:rsidRDefault="00786B32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Ознакомиться с расписанием занятий. Расписание должно быть выстроено заранее. </w:t>
      </w:r>
    </w:p>
    <w:p w14:paraId="1FA68C85" w14:textId="77777777" w:rsidR="00786B32" w:rsidRDefault="00FA5582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Заходить каждый день в свой личный </w:t>
      </w:r>
      <w:r w:rsidR="00631B73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кабинет</w:t>
      </w:r>
      <w:r w:rsidR="00631B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31B73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цифровой платформе, осуществляющей поддержку дистанционного обучения в соответствии со своим расписанием, которое отображается в электронном дневнике.</w:t>
      </w:r>
    </w:p>
    <w:p w14:paraId="53698FA0" w14:textId="77777777" w:rsidR="00631B73" w:rsidRPr="00786B32" w:rsidRDefault="00631B73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Выставлять вовремя материалы прошедшего урока (для учеников, которые не смогли вовремя подключится к уроку по техническим причинам).  </w:t>
      </w:r>
    </w:p>
    <w:p w14:paraId="13B7C7A4" w14:textId="77777777" w:rsidR="00786B32" w:rsidRPr="00786B32" w:rsidRDefault="00FA5582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Проверять </w:t>
      </w:r>
      <w:r w:rsidR="00786B32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систематически</w:t>
      </w: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электронную почту, на которую </w:t>
      </w:r>
      <w:r w:rsidR="00786B32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ученик </w:t>
      </w: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высылает </w:t>
      </w:r>
      <w:r w:rsidR="00786B32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выполненные</w:t>
      </w: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материалы, с которыми обучающийся работает самостоятельно.</w:t>
      </w:r>
    </w:p>
    <w:p w14:paraId="0C72A23E" w14:textId="77777777" w:rsidR="00786B32" w:rsidRDefault="00FA5582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 реальные сроки выполнения </w:t>
      </w:r>
      <w:r w:rsidR="00D650E6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письменных работ. Избегать онлайн-тестов, онлайн-работ в которых стоит ограничение времени (в связи с низкой скоростью Интернета)</w:t>
      </w:r>
      <w:r w:rsidR="00631B73">
        <w:rPr>
          <w:rFonts w:ascii="Times New Roman" w:hAnsi="Times New Roman" w:cs="Times New Roman"/>
          <w:bCs/>
          <w:sz w:val="28"/>
          <w:szCs w:val="28"/>
          <w:lang w:bidi="ru-RU"/>
        </w:rPr>
        <w:t>, а также большого количества фотографий.</w:t>
      </w:r>
    </w:p>
    <w:p w14:paraId="24C6D8D3" w14:textId="77777777" w:rsidR="00631B73" w:rsidRDefault="00631B73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Задания в лабораторных работах, практических работах должны быть четкими, лаконичными, а </w:t>
      </w:r>
      <w:r w:rsidR="00C55EC8">
        <w:rPr>
          <w:rFonts w:ascii="Times New Roman" w:hAnsi="Times New Roman" w:cs="Times New Roman"/>
          <w:bCs/>
          <w:sz w:val="28"/>
          <w:szCs w:val="28"/>
          <w:lang w:bidi="ru-RU"/>
        </w:rPr>
        <w:t>алгоритм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выполнения таких работ должен быть доступен и понятен. </w:t>
      </w:r>
      <w:r w:rsidR="009F18B3">
        <w:rPr>
          <w:rFonts w:ascii="Times New Roman" w:hAnsi="Times New Roman" w:cs="Times New Roman"/>
          <w:bCs/>
          <w:sz w:val="28"/>
          <w:szCs w:val="28"/>
          <w:lang w:bidi="ru-RU"/>
        </w:rPr>
        <w:t>Не перегружайте ссылками на цифровые ресурсы для выполнения лабораторного и практического минимума.</w:t>
      </w:r>
    </w:p>
    <w:p w14:paraId="7B78E83F" w14:textId="77777777" w:rsidR="00C55EC8" w:rsidRPr="009F18B3" w:rsidRDefault="00C55EC8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F18B3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Например,</w:t>
      </w:r>
    </w:p>
    <w:p w14:paraId="6872B1AB" w14:textId="77777777" w:rsid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Лабораторная работа </w:t>
      </w:r>
    </w:p>
    <w:p w14:paraId="1316E5D5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Тема: «Выявление источнико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мутагенов в окружающей среде </w:t>
      </w: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и оценка возможных последствий их влияния на организм».</w:t>
      </w:r>
    </w:p>
    <w:p w14:paraId="707BE7C1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Цель работы: познакомиться с возможными источниками мутагенов в окружающей среде, оценить их влиянии на организм и составить примерные рекомендации по уменьшению влияния мутагенов на организм человека.</w:t>
      </w:r>
    </w:p>
    <w:p w14:paraId="5C76CCF9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Ход работы</w:t>
      </w:r>
    </w:p>
    <w:p w14:paraId="54A26205" w14:textId="43BF6928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 Откройте </w:t>
      </w:r>
      <w:r w:rsidR="008422F3"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учебник, §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48</w:t>
      </w:r>
    </w:p>
    <w:p w14:paraId="7497336E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2. Запишите тему лабораторной работы, цель.</w:t>
      </w:r>
    </w:p>
    <w:p w14:paraId="679CE617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3. Прочитайте пункт «Мутагенные факторы».</w:t>
      </w:r>
    </w:p>
    <w:p w14:paraId="0933E630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4. Напишите в тетради:</w:t>
      </w:r>
    </w:p>
    <w:p w14:paraId="27126D25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Мутагены — химические и физические факторы, вызывающие наследственные изменения — мутации.</w:t>
      </w:r>
    </w:p>
    <w:p w14:paraId="08F1F6A4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5. Выпишите по пунктам виды мутагенных факторов с примерами.</w:t>
      </w:r>
    </w:p>
    <w:p w14:paraId="458FAF05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6.Изучите дополнительную информацию по данной теме (интернет)</w:t>
      </w:r>
    </w:p>
    <w:p w14:paraId="343A2A8F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7. Составьте таблицу «Источники мутагенов в окружающей среде и их влияние на организм человека»</w:t>
      </w:r>
    </w:p>
    <w:p w14:paraId="367F7E53" w14:textId="77777777" w:rsidR="009F18B3" w:rsidRPr="00C55EC8" w:rsidRDefault="00C55EC8" w:rsidP="009F18B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Источники и примеры мутагенов в среде</w:t>
      </w: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ab/>
        <w:t>Возможные п</w:t>
      </w:r>
      <w:r w:rsidR="009F18B3">
        <w:rPr>
          <w:rFonts w:ascii="Times New Roman" w:hAnsi="Times New Roman" w:cs="Times New Roman"/>
          <w:bCs/>
          <w:sz w:val="28"/>
          <w:szCs w:val="28"/>
          <w:lang w:bidi="ru-RU"/>
        </w:rPr>
        <w:t>оследствия на организм человека</w:t>
      </w:r>
    </w:p>
    <w:tbl>
      <w:tblPr>
        <w:tblpPr w:leftFromText="180" w:rightFromText="180" w:vertAnchor="text" w:horzAnchor="margin" w:tblpY="110"/>
        <w:tblOverlap w:val="never"/>
        <w:tblW w:w="8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268"/>
      </w:tblGrid>
      <w:tr w:rsidR="009F18B3" w:rsidRPr="009F18B3" w14:paraId="1B32CD86" w14:textId="77777777" w:rsidTr="009F18B3">
        <w:trPr>
          <w:trHeight w:val="29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0FD7" w14:textId="77777777" w:rsidR="009F18B3" w:rsidRPr="009F18B3" w:rsidRDefault="009F18B3" w:rsidP="009F18B3">
            <w:pPr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8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Источники и примеры мутагенов в среде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9535" w14:textId="77777777" w:rsidR="009F18B3" w:rsidRPr="009F18B3" w:rsidRDefault="009F18B3" w:rsidP="009F18B3">
            <w:pPr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8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Возможные последствия на организм человека</w:t>
            </w:r>
          </w:p>
        </w:tc>
      </w:tr>
      <w:tr w:rsidR="009F18B3" w:rsidRPr="009F18B3" w14:paraId="108D77BF" w14:textId="77777777" w:rsidTr="009F18B3">
        <w:trPr>
          <w:trHeight w:val="12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5B29" w14:textId="77777777" w:rsidR="009F18B3" w:rsidRPr="009F18B3" w:rsidRDefault="009F18B3" w:rsidP="009F18B3">
            <w:pPr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26CCE054" w14:textId="77777777" w:rsidR="009F18B3" w:rsidRPr="009F18B3" w:rsidRDefault="009F18B3" w:rsidP="009F18B3">
            <w:pPr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C558" w14:textId="77777777" w:rsidR="009F18B3" w:rsidRPr="009F18B3" w:rsidRDefault="009F18B3" w:rsidP="009F18B3">
            <w:pPr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</w:tbl>
    <w:p w14:paraId="1E378566" w14:textId="77777777" w:rsidR="009F18B3" w:rsidRPr="009F18B3" w:rsidRDefault="009F18B3" w:rsidP="009F18B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3055792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EFD5AC0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AE3FA6E" w14:textId="77777777" w:rsidR="009F18B3" w:rsidRDefault="009F18B3" w:rsidP="008422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70B0E2D" w14:textId="77777777" w:rsidR="00C55EC8" w:rsidRPr="00C55EC8" w:rsidRDefault="00C55EC8" w:rsidP="009F18B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В таблице д</w:t>
      </w:r>
      <w:r w:rsidR="009F18B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олжно быть 3 группы мутагенов: </w:t>
      </w:r>
    </w:p>
    <w:p w14:paraId="3E2BA160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‒</w:t>
      </w: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ab/>
        <w:t>в быту (н-р, красители для волос, бытовая химия и проч.)</w:t>
      </w:r>
    </w:p>
    <w:p w14:paraId="2ADAAF3A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‒</w:t>
      </w: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ab/>
        <w:t>компоненты пищи (пищевые добавки)</w:t>
      </w:r>
    </w:p>
    <w:p w14:paraId="22810543" w14:textId="77777777" w:rsidR="00C55EC8" w:rsidRPr="00C55EC8" w:rsidRDefault="00C55EC8" w:rsidP="009F18B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‒</w:t>
      </w: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ab/>
        <w:t>аэрозоли воздуха (взвешенные частиц</w:t>
      </w:r>
      <w:r w:rsidR="009F18B3">
        <w:rPr>
          <w:rFonts w:ascii="Times New Roman" w:hAnsi="Times New Roman" w:cs="Times New Roman"/>
          <w:bCs/>
          <w:sz w:val="28"/>
          <w:szCs w:val="28"/>
          <w:lang w:bidi="ru-RU"/>
        </w:rPr>
        <w:t>ы, которые находятся в воздухе)</w:t>
      </w:r>
    </w:p>
    <w:p w14:paraId="4AB38FDD" w14:textId="77777777" w:rsidR="00C55EC8" w:rsidRPr="00C55EC8" w:rsidRDefault="00C55EC8" w:rsidP="009F18B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В каждой группе мутагенов найдите по 3 каких-</w:t>
      </w:r>
      <w:r w:rsidR="009F18B3"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либо мутагена</w:t>
      </w: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о</w:t>
      </w:r>
      <w:r w:rsidR="009F18B3">
        <w:rPr>
          <w:rFonts w:ascii="Times New Roman" w:hAnsi="Times New Roman" w:cs="Times New Roman"/>
          <w:bCs/>
          <w:sz w:val="28"/>
          <w:szCs w:val="28"/>
          <w:lang w:bidi="ru-RU"/>
        </w:rPr>
        <w:t>пишите последствия на организм.</w:t>
      </w:r>
    </w:p>
    <w:p w14:paraId="65A2F7C9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Ответьте на вопросы:</w:t>
      </w:r>
    </w:p>
    <w:p w14:paraId="3808C671" w14:textId="77777777" w:rsidR="00C55EC8" w:rsidRPr="00C55EC8" w:rsidRDefault="00C55EC8" w:rsidP="00C55EC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1. Как вы думаете, насколько серьезно ваш организм подвергается воздействию мутагенов в окружающей среде и составьте рекомендации по уменьшению возможного влияния мутагенов на свой организм.</w:t>
      </w:r>
    </w:p>
    <w:p w14:paraId="43B1B085" w14:textId="77777777" w:rsidR="00C55EC8" w:rsidRPr="00C55EC8" w:rsidRDefault="00C55EC8" w:rsidP="009F18B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 Как выдумаете, почему важно знать о </w:t>
      </w:r>
      <w:r w:rsidR="009F18B3"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причинах мутаций</w:t>
      </w:r>
      <w:r w:rsidR="009F18B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именно в вашем возрасте? </w:t>
      </w:r>
    </w:p>
    <w:p w14:paraId="7B1E512E" w14:textId="2131EF5C" w:rsidR="00C55EC8" w:rsidRPr="00786B32" w:rsidRDefault="00C55EC8" w:rsidP="008422F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55EC8">
        <w:rPr>
          <w:rFonts w:ascii="Times New Roman" w:hAnsi="Times New Roman" w:cs="Times New Roman"/>
          <w:bCs/>
          <w:sz w:val="28"/>
          <w:szCs w:val="28"/>
          <w:lang w:bidi="ru-RU"/>
        </w:rPr>
        <w:t>Сдела</w:t>
      </w:r>
      <w:r w:rsidR="009F18B3">
        <w:rPr>
          <w:rFonts w:ascii="Times New Roman" w:hAnsi="Times New Roman" w:cs="Times New Roman"/>
          <w:bCs/>
          <w:sz w:val="28"/>
          <w:szCs w:val="28"/>
          <w:lang w:bidi="ru-RU"/>
        </w:rPr>
        <w:t>йте общий вывод</w:t>
      </w:r>
    </w:p>
    <w:p w14:paraId="551D4CD1" w14:textId="77777777" w:rsidR="00786B32" w:rsidRPr="00786B32" w:rsidRDefault="00FA5582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Выполненные задания и другие работы </w:t>
      </w:r>
      <w:r w:rsidR="00D650E6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должны быть направлены на</w:t>
      </w: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 учитель</w:t>
      </w:r>
      <w:r w:rsidR="00D650E6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рекомендованы</w:t>
      </w:r>
      <w:r w:rsidR="00D650E6" w:rsidRPr="00786B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50E6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Минпросвещением</w:t>
      </w:r>
      <w:proofErr w:type="spellEnd"/>
      <w:r w:rsidR="00D650E6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России.</w:t>
      </w:r>
    </w:p>
    <w:p w14:paraId="6018D88C" w14:textId="77777777" w:rsidR="00800BE1" w:rsidRDefault="00D650E6" w:rsidP="00800BE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Отправлять комментарии</w:t>
      </w:r>
      <w:r w:rsidR="00FA5582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замечания в отношении выполненных работ </w:t>
      </w: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в ближайший</w:t>
      </w:r>
      <w:r w:rsidR="00FA5582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рабочий день после того, </w:t>
      </w:r>
      <w:r w:rsidR="00786B32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как ученик</w:t>
      </w:r>
      <w:r w:rsidRPr="00786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A5582" w:rsidRPr="00786B32">
        <w:rPr>
          <w:rFonts w:ascii="Times New Roman" w:hAnsi="Times New Roman" w:cs="Times New Roman"/>
          <w:bCs/>
          <w:sz w:val="28"/>
          <w:szCs w:val="28"/>
          <w:lang w:bidi="ru-RU"/>
        </w:rPr>
        <w:t>отправил работу на проверку.</w:t>
      </w:r>
    </w:p>
    <w:p w14:paraId="326D1DD5" w14:textId="5FA05003" w:rsidR="00487E7A" w:rsidRPr="00487E7A" w:rsidRDefault="00487E7A" w:rsidP="00487E7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87E7A">
        <w:rPr>
          <w:rFonts w:ascii="Times New Roman" w:hAnsi="Times New Roman" w:cs="Times New Roman"/>
          <w:b/>
          <w:sz w:val="28"/>
          <w:szCs w:val="28"/>
          <w:lang w:bidi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487E7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платформ для работы учителя</w:t>
      </w:r>
      <w:r w:rsidRPr="00487E7A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14:paraId="34385EE8" w14:textId="77777777" w:rsidR="00811F2D" w:rsidRPr="00811F2D" w:rsidRDefault="00811F2D" w:rsidP="00811F2D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Также </w:t>
      </w: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Видео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связь можно осуществлять через:</w:t>
      </w:r>
    </w:p>
    <w:p w14:paraId="719DC145" w14:textId="77777777" w:rsidR="00811F2D" w:rsidRPr="00811F2D" w:rsidRDefault="00811F2D" w:rsidP="00811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Edvibe</w:t>
      </w:r>
      <w:proofErr w:type="spellEnd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(</w:t>
      </w:r>
      <w:proofErr w:type="spellStart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ex</w:t>
      </w:r>
      <w:proofErr w:type="spellEnd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proofErr w:type="spellStart"/>
      <w:proofErr w:type="gramStart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ProgressMe</w:t>
      </w:r>
      <w:proofErr w:type="spellEnd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)</w:t>
      </w:r>
      <w:proofErr w:type="gramEnd"/>
    </w:p>
    <w:p w14:paraId="4C0C6FD9" w14:textId="77777777" w:rsidR="00811F2D" w:rsidRPr="00811F2D" w:rsidRDefault="00811F2D" w:rsidP="00811F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Edvibe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 лингвистическая российская платформа для создания и проведения интерактивных уроков, онлайн-курсов, марафонов по иностранным языкам. Функционал у платформы очень большой. И там есть видеосвязь с учеником! Пока только с индивидуальными учениками. Но если уже занимаетесь индивидуально на этой платформе, у вас точно есть видеосвязь хорошего качества. И альтернативы можно не искать.</w:t>
      </w:r>
    </w:p>
    <w:p w14:paraId="142BB45F" w14:textId="77777777" w:rsidR="00811F2D" w:rsidRPr="00811F2D" w:rsidRDefault="00811F2D" w:rsidP="00811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Телемост (приложение Яндекс)</w:t>
      </w:r>
    </w:p>
    <w:p w14:paraId="6BB36080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Телемост - сервис видеозвонков </w:t>
      </w:r>
      <w:proofErr w:type="gram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от Яндекс</w:t>
      </w:r>
      <w:proofErr w:type="gram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Если у вас есть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Яндекс.Диск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/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Яндекс.Почта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, у вас есть Телемост.</w:t>
      </w:r>
    </w:p>
    <w:p w14:paraId="5B89ECFC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 надо устанавливать ученику. Можно зайти просто по ссылке</w:t>
      </w:r>
    </w:p>
    <w:p w14:paraId="55555B55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браузер и отдельная программа</w:t>
      </w:r>
    </w:p>
    <w:p w14:paraId="469DB946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проводить занятие с группой</w:t>
      </w:r>
    </w:p>
    <w:p w14:paraId="2BD993C3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делиться экраном</w:t>
      </w:r>
    </w:p>
    <w:p w14:paraId="550677CE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выбирать каким окном делиться (даже отдельной вкладкой браузера)</w:t>
      </w:r>
    </w:p>
    <w:p w14:paraId="742EFD1D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делиться звуком</w:t>
      </w:r>
    </w:p>
    <w:p w14:paraId="49B13539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делиться звуком без видео</w:t>
      </w:r>
    </w:p>
    <w:p w14:paraId="2E53B6EE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чат встречи сохраняется</w:t>
      </w:r>
    </w:p>
    <w:p w14:paraId="5C9D9F87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передать управление мышкой ученику</w:t>
      </w:r>
    </w:p>
    <w:p w14:paraId="25FDDA6E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нет доски</w:t>
      </w:r>
    </w:p>
    <w:p w14:paraId="16B18661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записывать урок</w:t>
      </w:r>
    </w:p>
    <w:p w14:paraId="337CF79A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качество видео хорошее</w:t>
      </w:r>
    </w:p>
    <w:p w14:paraId="5C33A9E8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качество аудио хорошее</w:t>
      </w:r>
    </w:p>
    <w:p w14:paraId="450A16C0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нет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breakout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rooms</w:t>
      </w:r>
      <w:proofErr w:type="spellEnd"/>
    </w:p>
    <w:p w14:paraId="2F17AC0D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организатор не может отключить звук и видео участников</w:t>
      </w:r>
    </w:p>
    <w:p w14:paraId="3A304291" w14:textId="77777777" w:rsidR="00811F2D" w:rsidRPr="00811F2D" w:rsidRDefault="00811F2D" w:rsidP="00811F2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Сферум</w:t>
      </w:r>
      <w:proofErr w:type="spellEnd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(VK)</w:t>
      </w:r>
    </w:p>
    <w:p w14:paraId="68769854" w14:textId="77777777" w:rsidR="00811F2D" w:rsidRPr="00811F2D" w:rsidRDefault="00811F2D" w:rsidP="00811F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Сферум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» — бесплатная платформа для учителей и учеников, созданная компаниями VK и «Ростелеком». Здесь можно проводить онлайн-занятия, совершать видеозвонки, общаться в чатах, делиться документами, составлять расписание уроков и даже вести информационный канал школы:</w:t>
      </w:r>
    </w:p>
    <w:p w14:paraId="28BEBEAF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нужно устанавливать ученику</w:t>
      </w:r>
    </w:p>
    <w:p w14:paraId="38A61631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работать в браузере или скачать программу на компьютер</w:t>
      </w:r>
    </w:p>
    <w:p w14:paraId="56AE2EBD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проводить занятие с группой</w:t>
      </w:r>
    </w:p>
    <w:p w14:paraId="7343F9CD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делиться экраном</w:t>
      </w:r>
    </w:p>
    <w:p w14:paraId="11D311F4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выбирать каким окном делиться</w:t>
      </w:r>
    </w:p>
    <w:p w14:paraId="69648771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делиться звуком</w:t>
      </w:r>
    </w:p>
    <w:p w14:paraId="50ACF708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делиться звуком без видео</w:t>
      </w:r>
    </w:p>
    <w:p w14:paraId="168DC6D9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чат встречи сохраняется</w:t>
      </w:r>
    </w:p>
    <w:p w14:paraId="58123D9C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передать управление мышкой ученику</w:t>
      </w:r>
    </w:p>
    <w:p w14:paraId="4ED26E26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нет доски</w:t>
      </w:r>
    </w:p>
    <w:p w14:paraId="79D897E5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записывать урок</w:t>
      </w:r>
    </w:p>
    <w:p w14:paraId="05482235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качество видео хорошее</w:t>
      </w:r>
    </w:p>
    <w:p w14:paraId="3B550207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качество аудио хорошее</w:t>
      </w:r>
    </w:p>
    <w:p w14:paraId="473B97EA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нет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breakout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rooms</w:t>
      </w:r>
      <w:proofErr w:type="spellEnd"/>
    </w:p>
    <w:p w14:paraId="543FCFE3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организатор можно отключить звук и видео участников (видео и аудио вместе, по отдельности нельзя)</w:t>
      </w:r>
    </w:p>
    <w:p w14:paraId="2F17162D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 платформы есть сайт https://prof-sferum.ru/main и группа в ВК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Сферум</w:t>
      </w:r>
      <w:proofErr w:type="spellEnd"/>
    </w:p>
    <w:p w14:paraId="23BA869B" w14:textId="77777777" w:rsidR="00811F2D" w:rsidRPr="00811F2D" w:rsidRDefault="00811F2D" w:rsidP="00811F2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ВКонтакте (VK)</w:t>
      </w:r>
    </w:p>
    <w:p w14:paraId="45CA9C02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Если все ученики есть в ВК, то можно созваниваться прямо здесь.</w:t>
      </w:r>
    </w:p>
    <w:p w14:paraId="08CFDF4F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Какие есть возможности:</w:t>
      </w:r>
    </w:p>
    <w:p w14:paraId="29B6805D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Демонстрация экрана — пригодится для презентаций или чтобы научить маму ставить антивирус.</w:t>
      </w:r>
    </w:p>
    <w:p w14:paraId="59673F22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Функция «Поднять руку» — поможет обратить на себя внимание, если хотите задать вопрос.</w:t>
      </w:r>
    </w:p>
    <w:p w14:paraId="68EDE2E6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Виртуальные фоны с технологией 360°. Фоны доступны при общении с помощью мобильного приложения VK.</w:t>
      </w:r>
    </w:p>
    <w:p w14:paraId="092692CF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Уведомление о входящем звонке</w:t>
      </w:r>
    </w:p>
    <w:p w14:paraId="27DACF57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Сервис предупредит, если у вас плохое интернет-соединение или вы начали говорить с выключенным микрофоном.</w:t>
      </w:r>
    </w:p>
    <w:p w14:paraId="105102AB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Создатель может легко управлять звонком: добавлять и удалять участников, выключать и включать микрофоны.</w:t>
      </w:r>
    </w:p>
    <w:p w14:paraId="0EE0073B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Человек, который сейчас говорит, определяется автоматически — вы увидите его крупным планом. Но вы всегда можете переключиться на сетку со всеми собеседниками и закрепить на основном экране любого из них.</w:t>
      </w:r>
    </w:p>
    <w:p w14:paraId="4382233F" w14:textId="77777777" w:rsidR="00811F2D" w:rsidRPr="00811F2D" w:rsidRDefault="00811F2D" w:rsidP="00811F2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Jazz (Сбер):</w:t>
      </w:r>
    </w:p>
    <w:p w14:paraId="728F064B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 надо устанавливать ученику. Можно зайти просто по ссылке</w:t>
      </w:r>
    </w:p>
    <w:p w14:paraId="73F1665A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работает в браузере, без установки на компьютер</w:t>
      </w:r>
    </w:p>
    <w:p w14:paraId="0EF07552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проводить занятие с группой</w:t>
      </w:r>
    </w:p>
    <w:p w14:paraId="39D1908C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делиться экраном</w:t>
      </w:r>
    </w:p>
    <w:p w14:paraId="37A328D2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выбирать каким окном делиться (даже отдельной вкладкой браузера)</w:t>
      </w:r>
    </w:p>
    <w:p w14:paraId="0961D197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делиться звуком</w:t>
      </w:r>
    </w:p>
    <w:p w14:paraId="08B24468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делиться звуком без видео</w:t>
      </w:r>
    </w:p>
    <w:p w14:paraId="39F70640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есть чат и реакции, можно поднять руку</w:t>
      </w:r>
    </w:p>
    <w:p w14:paraId="54B78F21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передать управление мышкой ученику</w:t>
      </w:r>
    </w:p>
    <w:p w14:paraId="20FAC293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нет доски</w:t>
      </w:r>
    </w:p>
    <w:p w14:paraId="4F075638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качество видео хорошее</w:t>
      </w:r>
    </w:p>
    <w:p w14:paraId="678393DC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качество аудио хорошее</w:t>
      </w:r>
    </w:p>
    <w:p w14:paraId="3DCC3FE1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нет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breakout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rooms</w:t>
      </w:r>
      <w:proofErr w:type="spellEnd"/>
    </w:p>
    <w:p w14:paraId="5FBB7639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организатор не может отключить звук и видео участников</w:t>
      </w:r>
    </w:p>
    <w:p w14:paraId="35B36098" w14:textId="77777777" w:rsidR="00811F2D" w:rsidRPr="00811F2D" w:rsidRDefault="00811F2D" w:rsidP="00811F2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 w:rsidRPr="00811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Pruffme</w:t>
      </w:r>
      <w:proofErr w:type="spellEnd"/>
    </w:p>
    <w:p w14:paraId="3D8D72AC" w14:textId="77777777" w:rsidR="00811F2D" w:rsidRPr="00811F2D" w:rsidRDefault="00811F2D" w:rsidP="00811F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Российская платформа для создания и проведения видеоконференций, вебинаров,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автовебинаров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, интерактивных досок, курсов, тестов и опросов:</w:t>
      </w:r>
    </w:p>
    <w:p w14:paraId="767506F3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ее не нужно устанавливать ученику, нужно пройти по ссылке,</w:t>
      </w:r>
    </w:p>
    <w:p w14:paraId="029889A6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платформа работает в браузере, а не в отдельной программе</w:t>
      </w:r>
    </w:p>
    <w:p w14:paraId="30E5520A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проводить занятие с группой. В бесплатной версии максимум 3 человека</w:t>
      </w:r>
    </w:p>
    <w:p w14:paraId="68890DF8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делиться экраном</w:t>
      </w:r>
    </w:p>
    <w:p w14:paraId="6CE9C6BF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выбирать, каким окном делиться</w:t>
      </w:r>
    </w:p>
    <w:p w14:paraId="5F7A7D8E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делиться звуком</w:t>
      </w:r>
    </w:p>
    <w:p w14:paraId="792F8746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можно делиться звуком без видео</w:t>
      </w:r>
    </w:p>
    <w:p w14:paraId="2F658EB4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чат встречи сохраняется в Excel</w:t>
      </w:r>
    </w:p>
    <w:p w14:paraId="6620560C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нельзя передать управление мышкой ученику</w:t>
      </w:r>
    </w:p>
    <w:p w14:paraId="0191EF38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есть доска (копия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Miro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</w:p>
    <w:p w14:paraId="5692D730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можно записывать урок </w:t>
      </w:r>
      <w:proofErr w:type="gram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( в</w:t>
      </w:r>
      <w:proofErr w:type="gram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платной версии)</w:t>
      </w:r>
    </w:p>
    <w:p w14:paraId="5A562DD8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качество видео хорошее</w:t>
      </w:r>
    </w:p>
    <w:p w14:paraId="3729A1DE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качество аудио хорошее</w:t>
      </w:r>
    </w:p>
    <w:p w14:paraId="533398CA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есть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breakout</w:t>
      </w:r>
      <w:proofErr w:type="spellEnd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rooms</w:t>
      </w:r>
      <w:proofErr w:type="spellEnd"/>
    </w:p>
    <w:p w14:paraId="7D7960BC" w14:textId="77777777" w:rsidR="00811F2D" w:rsidRPr="00811F2D" w:rsidRDefault="00811F2D" w:rsidP="00811F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11F2D">
        <w:rPr>
          <w:rFonts w:ascii="Times New Roman" w:hAnsi="Times New Roman" w:cs="Times New Roman"/>
          <w:bCs/>
          <w:sz w:val="28"/>
          <w:szCs w:val="28"/>
          <w:lang w:bidi="ru-RU"/>
        </w:rPr>
        <w:t>- организатор может отключить звук и видео участников</w:t>
      </w:r>
    </w:p>
    <w:p w14:paraId="348106F5" w14:textId="3D9D1A3D" w:rsidR="00CD4344" w:rsidRDefault="00CD4344" w:rsidP="00487E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44">
        <w:br/>
      </w:r>
      <w:r w:rsidR="00487E7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F18B3" w:rsidRPr="009F18B3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CD4344">
        <w:t> </w:t>
      </w:r>
      <w:r w:rsidR="009F18B3">
        <w:rPr>
          <w:rFonts w:ascii="Times New Roman" w:hAnsi="Times New Roman" w:cs="Times New Roman"/>
          <w:b/>
          <w:sz w:val="28"/>
          <w:szCs w:val="28"/>
        </w:rPr>
        <w:t>э</w:t>
      </w:r>
      <w:r w:rsidR="006B35E6" w:rsidRPr="006B35E6">
        <w:rPr>
          <w:rFonts w:ascii="Times New Roman" w:hAnsi="Times New Roman" w:cs="Times New Roman"/>
          <w:b/>
          <w:sz w:val="28"/>
          <w:szCs w:val="28"/>
        </w:rPr>
        <w:t>лектронные образовательные ресурсы для школьников, родителей и учителей</w:t>
      </w:r>
    </w:p>
    <w:p w14:paraId="54F4A5D1" w14:textId="77777777" w:rsidR="006B35E6" w:rsidRDefault="006B35E6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256E7">
          <w:rPr>
            <w:rStyle w:val="a3"/>
            <w:rFonts w:ascii="Times New Roman" w:hAnsi="Times New Roman" w:cs="Times New Roman"/>
            <w:sz w:val="28"/>
            <w:szCs w:val="28"/>
          </w:rPr>
          <w:t>https://resh.edu.ru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E6">
        <w:rPr>
          <w:rFonts w:ascii="Times New Roman" w:hAnsi="Times New Roman" w:cs="Times New Roman"/>
          <w:sz w:val="28"/>
          <w:szCs w:val="28"/>
        </w:rPr>
        <w:t xml:space="preserve"> - Интерактивные уроки по всему школьному курсу с 1-го по 11-й класс лучших учителей страны предоставляет «Российская электронная школа».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14:paraId="488A2156" w14:textId="77777777" w:rsidR="006B35E6" w:rsidRDefault="006B35E6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256E7">
          <w:rPr>
            <w:rStyle w:val="a3"/>
            <w:rFonts w:ascii="Times New Roman" w:hAnsi="Times New Roman" w:cs="Times New Roman"/>
            <w:sz w:val="28"/>
            <w:szCs w:val="28"/>
          </w:rPr>
          <w:t>https://uchebnik.mos.ru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E6">
        <w:rPr>
          <w:rFonts w:ascii="Times New Roman" w:hAnsi="Times New Roman" w:cs="Times New Roman"/>
          <w:sz w:val="28"/>
          <w:szCs w:val="28"/>
        </w:rPr>
        <w:t xml:space="preserve"> - «Московская электронная школа» 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14:paraId="762DB4FC" w14:textId="77777777" w:rsidR="006B35E6" w:rsidRDefault="006B35E6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256E7">
          <w:rPr>
            <w:rStyle w:val="a3"/>
            <w:rFonts w:ascii="Times New Roman" w:hAnsi="Times New Roman" w:cs="Times New Roman"/>
            <w:sz w:val="28"/>
            <w:szCs w:val="28"/>
          </w:rPr>
          <w:t>http://all-met.narod.ru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E6">
        <w:rPr>
          <w:rFonts w:ascii="Times New Roman" w:hAnsi="Times New Roman" w:cs="Times New Roman"/>
          <w:sz w:val="28"/>
          <w:szCs w:val="28"/>
        </w:rPr>
        <w:t xml:space="preserve"> - «Занимательная химия: все о металлах». На этом сайте вы найдете научно-популярные рассказы об истории открытия, свойствах и применении важнейших редких металлов.</w:t>
      </w:r>
    </w:p>
    <w:p w14:paraId="52851218" w14:textId="77777777" w:rsidR="006B35E6" w:rsidRDefault="006B35E6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256E7">
          <w:rPr>
            <w:rStyle w:val="a3"/>
            <w:rFonts w:ascii="Times New Roman" w:hAnsi="Times New Roman" w:cs="Times New Roman"/>
            <w:sz w:val="28"/>
            <w:szCs w:val="28"/>
          </w:rPr>
          <w:t>http://www.xumuk.ru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E6">
        <w:rPr>
          <w:rFonts w:ascii="Times New Roman" w:hAnsi="Times New Roman" w:cs="Times New Roman"/>
          <w:sz w:val="28"/>
          <w:szCs w:val="28"/>
        </w:rPr>
        <w:t xml:space="preserve"> - «Химик - сайт о химии для химиков». На сайте представлен ряд справочных изданий по химии, в том числе «Химическая энциклопедия», в которой на данный момент собрано 5500 терминов. В разделах сайта помещены статьи из редких классических учебников по химии.</w:t>
      </w:r>
    </w:p>
    <w:p w14:paraId="561407F2" w14:textId="17D1FEF0" w:rsidR="006B35E6" w:rsidRDefault="006B35E6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256E7">
          <w:rPr>
            <w:rStyle w:val="a3"/>
            <w:rFonts w:ascii="Times New Roman" w:hAnsi="Times New Roman" w:cs="Times New Roman"/>
            <w:sz w:val="28"/>
            <w:szCs w:val="28"/>
          </w:rPr>
          <w:t>http://nrc.edu.ru/est/r4/index.html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E6">
        <w:rPr>
          <w:rFonts w:ascii="Times New Roman" w:hAnsi="Times New Roman" w:cs="Times New Roman"/>
          <w:sz w:val="28"/>
          <w:szCs w:val="28"/>
        </w:rPr>
        <w:t xml:space="preserve"> - «Биологическая картина мира». Здесь можно познакомиться с </w:t>
      </w:r>
      <w:r w:rsidR="00487E7A" w:rsidRPr="006B35E6">
        <w:rPr>
          <w:rFonts w:ascii="Times New Roman" w:hAnsi="Times New Roman" w:cs="Times New Roman"/>
          <w:sz w:val="28"/>
          <w:szCs w:val="28"/>
        </w:rPr>
        <w:t>идеей</w:t>
      </w:r>
      <w:r w:rsidRPr="006B35E6">
        <w:rPr>
          <w:rFonts w:ascii="Times New Roman" w:hAnsi="Times New Roman" w:cs="Times New Roman"/>
          <w:sz w:val="28"/>
          <w:szCs w:val="28"/>
        </w:rPr>
        <w:t xml:space="preserve"> эволюции живой природы, теорией Ч. Дарвина, законами наследственности, концепцией происхождения жизни, развитием жизни на Земле; происхождением человека, антропологией как наукой.</w:t>
      </w:r>
    </w:p>
    <w:p w14:paraId="5981B7F6" w14:textId="77777777" w:rsidR="006B35E6" w:rsidRDefault="006B35E6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256E7">
          <w:rPr>
            <w:rStyle w:val="a3"/>
            <w:rFonts w:ascii="Times New Roman" w:hAnsi="Times New Roman" w:cs="Times New Roman"/>
            <w:sz w:val="28"/>
            <w:szCs w:val="28"/>
          </w:rPr>
          <w:t>http://www.itlibitum.ru/MAP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E6">
        <w:rPr>
          <w:rFonts w:ascii="Times New Roman" w:hAnsi="Times New Roman" w:cs="Times New Roman"/>
          <w:sz w:val="28"/>
          <w:szCs w:val="28"/>
        </w:rPr>
        <w:t xml:space="preserve"> - «Карты географические».</w:t>
      </w:r>
    </w:p>
    <w:p w14:paraId="607B4B88" w14:textId="77777777" w:rsidR="006B35E6" w:rsidRDefault="006B35E6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256E7">
          <w:rPr>
            <w:rStyle w:val="a3"/>
            <w:rFonts w:ascii="Times New Roman" w:hAnsi="Times New Roman" w:cs="Times New Roman"/>
            <w:sz w:val="28"/>
            <w:szCs w:val="28"/>
          </w:rPr>
          <w:t>http://www.geo2000.nm.ru/index1.htm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E6">
        <w:rPr>
          <w:rFonts w:ascii="Times New Roman" w:hAnsi="Times New Roman" w:cs="Times New Roman"/>
          <w:sz w:val="28"/>
          <w:szCs w:val="28"/>
        </w:rPr>
        <w:t xml:space="preserve"> - «География». Сайт посвящен занимательной географии. Здесь можно найти информацию обо всех странах мира, увидеть различия жизненного уклада и поведения народов, населяющих нашу планету, узнать особенности строения земного шара, дать оценку природным ресурсам</w:t>
      </w:r>
      <w:r w:rsidR="00631B73">
        <w:rPr>
          <w:rFonts w:ascii="Times New Roman" w:hAnsi="Times New Roman" w:cs="Times New Roman"/>
          <w:sz w:val="28"/>
          <w:szCs w:val="28"/>
        </w:rPr>
        <w:t>.</w:t>
      </w:r>
    </w:p>
    <w:p w14:paraId="750D8136" w14:textId="77777777" w:rsidR="005D3131" w:rsidRDefault="005D3131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AD990" w14:textId="77777777" w:rsidR="005D3131" w:rsidRPr="006B35E6" w:rsidRDefault="005D3131" w:rsidP="006B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3131" w:rsidRPr="006B35E6" w:rsidSect="009F18B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0AB02E95"/>
    <w:multiLevelType w:val="hybridMultilevel"/>
    <w:tmpl w:val="2CF2C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A7399"/>
    <w:multiLevelType w:val="hybridMultilevel"/>
    <w:tmpl w:val="86EA250E"/>
    <w:lvl w:ilvl="0" w:tplc="CC125DB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C5AB4"/>
    <w:multiLevelType w:val="hybridMultilevel"/>
    <w:tmpl w:val="187C92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A14AA8"/>
    <w:multiLevelType w:val="hybridMultilevel"/>
    <w:tmpl w:val="B03EDE90"/>
    <w:lvl w:ilvl="0" w:tplc="DE6A062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EF202F6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19EF956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130285E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D16F36C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13EEF07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7DAF6FE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61EFDC6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4AC6230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4" w15:restartNumberingAfterBreak="0">
    <w:nsid w:val="74094E37"/>
    <w:multiLevelType w:val="multilevel"/>
    <w:tmpl w:val="AD5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787045">
    <w:abstractNumId w:val="4"/>
  </w:num>
  <w:num w:numId="2" w16cid:durableId="1191800293">
    <w:abstractNumId w:val="1"/>
  </w:num>
  <w:num w:numId="3" w16cid:durableId="648633095">
    <w:abstractNumId w:val="3"/>
  </w:num>
  <w:num w:numId="4" w16cid:durableId="2065178202">
    <w:abstractNumId w:val="0"/>
  </w:num>
  <w:num w:numId="5" w16cid:durableId="114761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FF"/>
    <w:rsid w:val="0009378F"/>
    <w:rsid w:val="000967B8"/>
    <w:rsid w:val="002336A2"/>
    <w:rsid w:val="002551AA"/>
    <w:rsid w:val="003319A9"/>
    <w:rsid w:val="003D20EF"/>
    <w:rsid w:val="003D52AE"/>
    <w:rsid w:val="00487E7A"/>
    <w:rsid w:val="00497225"/>
    <w:rsid w:val="00566019"/>
    <w:rsid w:val="005D29C8"/>
    <w:rsid w:val="005D3131"/>
    <w:rsid w:val="00631B73"/>
    <w:rsid w:val="0065076E"/>
    <w:rsid w:val="00651B80"/>
    <w:rsid w:val="006B35E6"/>
    <w:rsid w:val="006C182C"/>
    <w:rsid w:val="00726D11"/>
    <w:rsid w:val="00743348"/>
    <w:rsid w:val="00786B32"/>
    <w:rsid w:val="00794D17"/>
    <w:rsid w:val="00800BE1"/>
    <w:rsid w:val="00811F2D"/>
    <w:rsid w:val="008422F3"/>
    <w:rsid w:val="009F18B3"/>
    <w:rsid w:val="00A245B3"/>
    <w:rsid w:val="00A530FF"/>
    <w:rsid w:val="00C55EC8"/>
    <w:rsid w:val="00CD4344"/>
    <w:rsid w:val="00D37E08"/>
    <w:rsid w:val="00D650E6"/>
    <w:rsid w:val="00D81BEA"/>
    <w:rsid w:val="00DA7538"/>
    <w:rsid w:val="00E0461D"/>
    <w:rsid w:val="00FA5582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5CCE23"/>
  <w15:chartTrackingRefBased/>
  <w15:docId w15:val="{3C90AC2E-F5A5-43CE-A753-2B233C29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2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5072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26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-met.naro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" TargetMode="External"/><Relationship Id="rId11" Type="http://schemas.openxmlformats.org/officeDocument/2006/relationships/hyperlink" Target="http://www.geo2000.nm.ru/index1.htm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://www.itlibitum.ru/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rc.edu.ru/est/r4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</cp:lastModifiedBy>
  <cp:revision>5</cp:revision>
  <dcterms:created xsi:type="dcterms:W3CDTF">2024-12-18T11:51:00Z</dcterms:created>
  <dcterms:modified xsi:type="dcterms:W3CDTF">2024-12-20T11:43:00Z</dcterms:modified>
</cp:coreProperties>
</file>